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6204" w14:textId="77777777" w:rsidR="00D74162" w:rsidRPr="007D5D5E" w:rsidRDefault="00D74162"/>
    <w:p w14:paraId="5490D612" w14:textId="77777777" w:rsidR="00D74162" w:rsidRPr="007D5D5E" w:rsidRDefault="00D74162" w:rsidP="00D74162">
      <w:pPr>
        <w:rPr>
          <w:b/>
          <w:sz w:val="28"/>
          <w:szCs w:val="28"/>
        </w:rPr>
      </w:pPr>
      <w:r w:rsidRPr="007D5D5E">
        <w:rPr>
          <w:b/>
          <w:sz w:val="28"/>
        </w:rPr>
        <w:t xml:space="preserve">Attachment 1 - Plan of mitigation </w:t>
      </w:r>
      <w:r w:rsidR="004B2499" w:rsidRPr="007D5D5E">
        <w:rPr>
          <w:b/>
          <w:sz w:val="28"/>
        </w:rPr>
        <w:t>measures</w:t>
      </w:r>
    </w:p>
    <w:p w14:paraId="5371473B" w14:textId="267544C8" w:rsidR="00D74162" w:rsidRPr="007D5D5E" w:rsidRDefault="00D74162" w:rsidP="00D74162">
      <w:pPr>
        <w:jc w:val="both"/>
      </w:pPr>
      <w:r w:rsidRPr="007D5D5E">
        <w:t xml:space="preserve">In this Attachment to the Environmental Management Plan for the Odra - Vistula Flood Management Project for the Contract </w:t>
      </w:r>
      <w:r w:rsidR="009E0737" w:rsidRPr="007D5D5E">
        <w:rPr>
          <w:b/>
        </w:rPr>
        <w:t xml:space="preserve">1B.3/2 </w:t>
      </w:r>
      <w:r w:rsidR="00A82C63" w:rsidRPr="007D5D5E">
        <w:rPr>
          <w:b/>
        </w:rPr>
        <w:t xml:space="preserve">- </w:t>
      </w:r>
      <w:r w:rsidR="009E0737" w:rsidRPr="007D5D5E">
        <w:rPr>
          <w:b/>
        </w:rPr>
        <w:t>Stage II - The construction of docking-mooring infrastructure on Lower Odra River and on boundary sections of Odra River as well as new aids to navigation</w:t>
      </w:r>
      <w:r w:rsidRPr="007D5D5E">
        <w:t xml:space="preserve">, mitigation measures that provide guidance to the Contractor under the Contract 1B.3/2 </w:t>
      </w:r>
      <w:r w:rsidR="0002586A" w:rsidRPr="007D5D5E">
        <w:t xml:space="preserve">Stage II </w:t>
      </w:r>
      <w:r w:rsidRPr="007D5D5E">
        <w:t xml:space="preserve">have been presented. The costs and time schedule for the implementation of these activities should be included in the </w:t>
      </w:r>
      <w:r w:rsidR="00C707AE" w:rsidRPr="007D5D5E">
        <w:t>Bid</w:t>
      </w:r>
      <w:r w:rsidRPr="007D5D5E">
        <w:t>. The condition related to discussing the implementation of the EMP at working meetings and Construction Councils (item 8</w:t>
      </w:r>
      <w:r w:rsidR="00FB4FA5" w:rsidRPr="007D5D5E">
        <w:t>4</w:t>
      </w:r>
      <w:r w:rsidRPr="007D5D5E">
        <w:t xml:space="preserve">) also applies to the Engineer and the PIU. </w:t>
      </w:r>
    </w:p>
    <w:p w14:paraId="3BC68DCE" w14:textId="77777777" w:rsidR="00D74162" w:rsidRPr="007D5D5E" w:rsidRDefault="00D74162"/>
    <w:p w14:paraId="4B3AFCD7" w14:textId="77777777" w:rsidR="00D74162" w:rsidRPr="007D5D5E" w:rsidRDefault="00D74162">
      <w:r w:rsidRPr="007D5D5E">
        <w:t>The conditions described in the Attachment 1 of the EMP are grouped into the following thematic categories: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3"/>
        <w:gridCol w:w="7070"/>
        <w:gridCol w:w="1269"/>
      </w:tblGrid>
      <w:tr w:rsidR="00D74162" w:rsidRPr="007D5D5E" w14:paraId="626D91EA" w14:textId="77777777" w:rsidTr="00D74162">
        <w:trPr>
          <w:trHeight w:val="439"/>
        </w:trPr>
        <w:tc>
          <w:tcPr>
            <w:tcW w:w="703" w:type="dxa"/>
            <w:tcBorders>
              <w:top w:val="single" w:sz="12" w:space="0" w:color="auto"/>
              <w:bottom w:val="single" w:sz="12" w:space="0" w:color="auto"/>
            </w:tcBorders>
            <w:shd w:val="clear" w:color="auto" w:fill="auto"/>
            <w:vAlign w:val="center"/>
          </w:tcPr>
          <w:p w14:paraId="31029840" w14:textId="77777777" w:rsidR="00D74162" w:rsidRPr="007D5D5E" w:rsidRDefault="00D74162" w:rsidP="00D74162">
            <w:pPr>
              <w:spacing w:after="0" w:line="240" w:lineRule="auto"/>
              <w:jc w:val="center"/>
              <w:rPr>
                <w:b/>
                <w:sz w:val="18"/>
                <w:szCs w:val="18"/>
              </w:rPr>
            </w:pPr>
            <w:r w:rsidRPr="007D5D5E">
              <w:rPr>
                <w:b/>
                <w:sz w:val="18"/>
              </w:rPr>
              <w:t>Cat.</w:t>
            </w:r>
          </w:p>
        </w:tc>
        <w:tc>
          <w:tcPr>
            <w:tcW w:w="7070" w:type="dxa"/>
            <w:tcBorders>
              <w:top w:val="single" w:sz="12" w:space="0" w:color="auto"/>
              <w:bottom w:val="single" w:sz="12" w:space="0" w:color="auto"/>
            </w:tcBorders>
            <w:shd w:val="clear" w:color="auto" w:fill="auto"/>
            <w:vAlign w:val="center"/>
          </w:tcPr>
          <w:p w14:paraId="4B97A86A" w14:textId="77777777" w:rsidR="00D74162" w:rsidRPr="007D5D5E" w:rsidRDefault="00D74162" w:rsidP="00D74162">
            <w:pPr>
              <w:spacing w:after="0" w:line="240" w:lineRule="auto"/>
              <w:jc w:val="center"/>
              <w:rPr>
                <w:b/>
                <w:sz w:val="18"/>
                <w:szCs w:val="18"/>
              </w:rPr>
            </w:pPr>
            <w:r w:rsidRPr="007D5D5E">
              <w:rPr>
                <w:b/>
                <w:sz w:val="18"/>
              </w:rPr>
              <w:t>Category name</w:t>
            </w:r>
          </w:p>
        </w:tc>
        <w:tc>
          <w:tcPr>
            <w:tcW w:w="1269" w:type="dxa"/>
            <w:tcBorders>
              <w:top w:val="single" w:sz="12" w:space="0" w:color="auto"/>
              <w:bottom w:val="single" w:sz="12" w:space="0" w:color="auto"/>
            </w:tcBorders>
            <w:shd w:val="clear" w:color="auto" w:fill="auto"/>
            <w:vAlign w:val="center"/>
          </w:tcPr>
          <w:p w14:paraId="1424CA32" w14:textId="77777777" w:rsidR="00D74162" w:rsidRPr="007D5D5E" w:rsidRDefault="00C707AE" w:rsidP="00D74162">
            <w:pPr>
              <w:spacing w:after="0" w:line="240" w:lineRule="auto"/>
              <w:jc w:val="center"/>
              <w:rPr>
                <w:b/>
                <w:sz w:val="18"/>
                <w:szCs w:val="18"/>
              </w:rPr>
            </w:pPr>
            <w:r w:rsidRPr="007D5D5E">
              <w:rPr>
                <w:b/>
                <w:sz w:val="18"/>
              </w:rPr>
              <w:t>Item</w:t>
            </w:r>
            <w:r w:rsidR="00D74162" w:rsidRPr="007D5D5E">
              <w:rPr>
                <w:b/>
                <w:sz w:val="18"/>
              </w:rPr>
              <w:t xml:space="preserve"> in table</w:t>
            </w:r>
          </w:p>
        </w:tc>
      </w:tr>
      <w:tr w:rsidR="00D74162" w:rsidRPr="007D5D5E" w14:paraId="203D7A2E" w14:textId="77777777" w:rsidTr="00D74162">
        <w:trPr>
          <w:trHeight w:val="439"/>
        </w:trPr>
        <w:tc>
          <w:tcPr>
            <w:tcW w:w="703" w:type="dxa"/>
            <w:tcBorders>
              <w:top w:val="single" w:sz="12" w:space="0" w:color="auto"/>
            </w:tcBorders>
            <w:shd w:val="clear" w:color="auto" w:fill="auto"/>
            <w:vAlign w:val="center"/>
          </w:tcPr>
          <w:p w14:paraId="2083AF3A" w14:textId="77777777" w:rsidR="00D74162" w:rsidRPr="007D5D5E" w:rsidRDefault="00D74162" w:rsidP="00D74162">
            <w:pPr>
              <w:spacing w:after="0" w:line="240" w:lineRule="auto"/>
              <w:jc w:val="center"/>
              <w:rPr>
                <w:sz w:val="18"/>
                <w:szCs w:val="18"/>
              </w:rPr>
            </w:pPr>
            <w:r w:rsidRPr="007D5D5E">
              <w:rPr>
                <w:sz w:val="18"/>
              </w:rPr>
              <w:t>A</w:t>
            </w:r>
          </w:p>
        </w:tc>
        <w:tc>
          <w:tcPr>
            <w:tcW w:w="7070" w:type="dxa"/>
            <w:tcBorders>
              <w:top w:val="single" w:sz="12" w:space="0" w:color="auto"/>
            </w:tcBorders>
            <w:shd w:val="clear" w:color="auto" w:fill="auto"/>
            <w:vAlign w:val="center"/>
          </w:tcPr>
          <w:p w14:paraId="76E60927" w14:textId="77777777" w:rsidR="00D74162" w:rsidRPr="007D5D5E" w:rsidRDefault="00D74162" w:rsidP="00D74162">
            <w:pPr>
              <w:spacing w:after="0" w:line="240" w:lineRule="auto"/>
              <w:rPr>
                <w:sz w:val="18"/>
                <w:szCs w:val="18"/>
              </w:rPr>
            </w:pPr>
            <w:r w:rsidRPr="007D5D5E">
              <w:rPr>
                <w:sz w:val="18"/>
              </w:rPr>
              <w:t>Requirements for the Task implementation schedule</w:t>
            </w:r>
          </w:p>
        </w:tc>
        <w:tc>
          <w:tcPr>
            <w:tcW w:w="1269" w:type="dxa"/>
            <w:tcBorders>
              <w:top w:val="single" w:sz="12" w:space="0" w:color="auto"/>
            </w:tcBorders>
            <w:shd w:val="clear" w:color="auto" w:fill="auto"/>
            <w:vAlign w:val="center"/>
          </w:tcPr>
          <w:p w14:paraId="71FA0923" w14:textId="77777777" w:rsidR="00D74162" w:rsidRPr="007D5D5E" w:rsidRDefault="00D74162" w:rsidP="00D74162">
            <w:pPr>
              <w:spacing w:after="0" w:line="240" w:lineRule="auto"/>
              <w:jc w:val="center"/>
              <w:rPr>
                <w:sz w:val="18"/>
                <w:szCs w:val="18"/>
              </w:rPr>
            </w:pPr>
            <w:r w:rsidRPr="007D5D5E">
              <w:rPr>
                <w:sz w:val="18"/>
              </w:rPr>
              <w:t>1 - 2</w:t>
            </w:r>
          </w:p>
        </w:tc>
      </w:tr>
      <w:tr w:rsidR="00D74162" w:rsidRPr="007D5D5E" w14:paraId="531F80C9" w14:textId="77777777" w:rsidTr="00D74162">
        <w:trPr>
          <w:trHeight w:val="439"/>
        </w:trPr>
        <w:tc>
          <w:tcPr>
            <w:tcW w:w="703" w:type="dxa"/>
            <w:shd w:val="clear" w:color="auto" w:fill="auto"/>
            <w:vAlign w:val="center"/>
          </w:tcPr>
          <w:p w14:paraId="7184F0ED" w14:textId="77777777" w:rsidR="00D74162" w:rsidRPr="007D5D5E" w:rsidRDefault="00D74162" w:rsidP="00D74162">
            <w:pPr>
              <w:spacing w:after="0" w:line="240" w:lineRule="auto"/>
              <w:jc w:val="center"/>
              <w:rPr>
                <w:sz w:val="18"/>
                <w:szCs w:val="18"/>
              </w:rPr>
            </w:pPr>
            <w:r w:rsidRPr="007D5D5E">
              <w:rPr>
                <w:sz w:val="18"/>
              </w:rPr>
              <w:t>B</w:t>
            </w:r>
          </w:p>
        </w:tc>
        <w:tc>
          <w:tcPr>
            <w:tcW w:w="7070" w:type="dxa"/>
            <w:shd w:val="clear" w:color="auto" w:fill="auto"/>
            <w:vAlign w:val="center"/>
          </w:tcPr>
          <w:p w14:paraId="141BB979" w14:textId="77777777" w:rsidR="00D74162" w:rsidRPr="007D5D5E" w:rsidRDefault="00D74162" w:rsidP="00D74162">
            <w:pPr>
              <w:spacing w:after="0" w:line="240" w:lineRule="auto"/>
              <w:rPr>
                <w:sz w:val="18"/>
                <w:szCs w:val="18"/>
              </w:rPr>
            </w:pPr>
            <w:r w:rsidRPr="007D5D5E">
              <w:rPr>
                <w:sz w:val="18"/>
              </w:rPr>
              <w:t>Requirements for the transport service of the Task implementation area</w:t>
            </w:r>
          </w:p>
        </w:tc>
        <w:tc>
          <w:tcPr>
            <w:tcW w:w="1269" w:type="dxa"/>
            <w:shd w:val="clear" w:color="auto" w:fill="auto"/>
            <w:vAlign w:val="center"/>
          </w:tcPr>
          <w:p w14:paraId="06A716BA" w14:textId="77777777" w:rsidR="00D74162" w:rsidRPr="007D5D5E" w:rsidRDefault="00D74162" w:rsidP="00D74162">
            <w:pPr>
              <w:spacing w:after="0" w:line="240" w:lineRule="auto"/>
              <w:jc w:val="center"/>
              <w:rPr>
                <w:sz w:val="18"/>
                <w:szCs w:val="18"/>
              </w:rPr>
            </w:pPr>
            <w:r w:rsidRPr="007D5D5E">
              <w:rPr>
                <w:sz w:val="18"/>
              </w:rPr>
              <w:t>3 - 17</w:t>
            </w:r>
          </w:p>
        </w:tc>
      </w:tr>
      <w:tr w:rsidR="00D74162" w:rsidRPr="007D5D5E" w14:paraId="599EFE6C" w14:textId="77777777" w:rsidTr="00D74162">
        <w:trPr>
          <w:trHeight w:val="439"/>
        </w:trPr>
        <w:tc>
          <w:tcPr>
            <w:tcW w:w="703" w:type="dxa"/>
            <w:shd w:val="clear" w:color="auto" w:fill="auto"/>
            <w:vAlign w:val="center"/>
          </w:tcPr>
          <w:p w14:paraId="7A9C8717" w14:textId="77777777" w:rsidR="00D74162" w:rsidRPr="007D5D5E" w:rsidRDefault="00D74162" w:rsidP="00D74162">
            <w:pPr>
              <w:spacing w:after="0" w:line="240" w:lineRule="auto"/>
              <w:jc w:val="center"/>
              <w:rPr>
                <w:sz w:val="18"/>
                <w:szCs w:val="18"/>
              </w:rPr>
            </w:pPr>
            <w:r w:rsidRPr="007D5D5E">
              <w:rPr>
                <w:sz w:val="18"/>
              </w:rPr>
              <w:t>C</w:t>
            </w:r>
          </w:p>
        </w:tc>
        <w:tc>
          <w:tcPr>
            <w:tcW w:w="7070" w:type="dxa"/>
            <w:shd w:val="clear" w:color="auto" w:fill="auto"/>
            <w:vAlign w:val="center"/>
          </w:tcPr>
          <w:p w14:paraId="61F78905" w14:textId="77777777" w:rsidR="00D74162" w:rsidRPr="007D5D5E" w:rsidRDefault="00D74162" w:rsidP="00D74162">
            <w:pPr>
              <w:spacing w:after="0" w:line="240" w:lineRule="auto"/>
              <w:rPr>
                <w:sz w:val="18"/>
                <w:szCs w:val="18"/>
              </w:rPr>
            </w:pPr>
            <w:r w:rsidRPr="007D5D5E">
              <w:rPr>
                <w:sz w:val="18"/>
              </w:rPr>
              <w:t>Requirements for the location of construction site facilities.</w:t>
            </w:r>
          </w:p>
        </w:tc>
        <w:tc>
          <w:tcPr>
            <w:tcW w:w="1269" w:type="dxa"/>
            <w:shd w:val="clear" w:color="auto" w:fill="auto"/>
            <w:vAlign w:val="center"/>
          </w:tcPr>
          <w:p w14:paraId="705074D5" w14:textId="77777777" w:rsidR="00D74162" w:rsidRPr="007D5D5E" w:rsidRDefault="00D74162" w:rsidP="00D74162">
            <w:pPr>
              <w:spacing w:after="0" w:line="240" w:lineRule="auto"/>
              <w:jc w:val="center"/>
              <w:rPr>
                <w:sz w:val="18"/>
                <w:szCs w:val="18"/>
              </w:rPr>
            </w:pPr>
            <w:r w:rsidRPr="007D5D5E">
              <w:rPr>
                <w:sz w:val="18"/>
              </w:rPr>
              <w:t>18</w:t>
            </w:r>
          </w:p>
        </w:tc>
      </w:tr>
      <w:tr w:rsidR="00D74162" w:rsidRPr="007D5D5E" w14:paraId="184CF340" w14:textId="77777777" w:rsidTr="00D74162">
        <w:trPr>
          <w:trHeight w:val="439"/>
        </w:trPr>
        <w:tc>
          <w:tcPr>
            <w:tcW w:w="703" w:type="dxa"/>
            <w:shd w:val="clear" w:color="auto" w:fill="auto"/>
            <w:vAlign w:val="center"/>
          </w:tcPr>
          <w:p w14:paraId="43935691" w14:textId="77777777" w:rsidR="00D74162" w:rsidRPr="007D5D5E" w:rsidRDefault="00D74162" w:rsidP="00D74162">
            <w:pPr>
              <w:spacing w:after="0" w:line="240" w:lineRule="auto"/>
              <w:jc w:val="center"/>
              <w:rPr>
                <w:sz w:val="18"/>
                <w:szCs w:val="18"/>
              </w:rPr>
            </w:pPr>
            <w:r w:rsidRPr="007D5D5E">
              <w:rPr>
                <w:sz w:val="18"/>
              </w:rPr>
              <w:t>D</w:t>
            </w:r>
          </w:p>
        </w:tc>
        <w:tc>
          <w:tcPr>
            <w:tcW w:w="7070" w:type="dxa"/>
            <w:shd w:val="clear" w:color="auto" w:fill="auto"/>
            <w:vAlign w:val="center"/>
          </w:tcPr>
          <w:p w14:paraId="066CD0A5" w14:textId="7E037BBC" w:rsidR="00D74162" w:rsidRPr="007D5D5E" w:rsidRDefault="00773249" w:rsidP="00D74162">
            <w:pPr>
              <w:spacing w:after="0" w:line="240" w:lineRule="auto"/>
              <w:rPr>
                <w:sz w:val="18"/>
                <w:szCs w:val="18"/>
              </w:rPr>
            </w:pPr>
            <w:r w:rsidRPr="007D5D5E">
              <w:rPr>
                <w:sz w:val="18"/>
                <w:szCs w:val="18"/>
              </w:rPr>
              <w:t>Requirements for dredging works and spoil management</w:t>
            </w:r>
          </w:p>
        </w:tc>
        <w:tc>
          <w:tcPr>
            <w:tcW w:w="1269" w:type="dxa"/>
            <w:shd w:val="clear" w:color="auto" w:fill="auto"/>
            <w:vAlign w:val="center"/>
          </w:tcPr>
          <w:p w14:paraId="178D06DC" w14:textId="04F56DB0" w:rsidR="00D74162" w:rsidRPr="007D5D5E" w:rsidRDefault="00D74162" w:rsidP="00D74162">
            <w:pPr>
              <w:spacing w:after="0" w:line="240" w:lineRule="auto"/>
              <w:jc w:val="center"/>
              <w:rPr>
                <w:sz w:val="18"/>
                <w:szCs w:val="18"/>
              </w:rPr>
            </w:pPr>
            <w:r w:rsidRPr="007D5D5E">
              <w:rPr>
                <w:sz w:val="18"/>
              </w:rPr>
              <w:t>19 - 2</w:t>
            </w:r>
            <w:r w:rsidR="00FB4FA5" w:rsidRPr="007D5D5E">
              <w:rPr>
                <w:sz w:val="18"/>
              </w:rPr>
              <w:t>2</w:t>
            </w:r>
          </w:p>
        </w:tc>
      </w:tr>
      <w:tr w:rsidR="00D74162" w:rsidRPr="007D5D5E" w14:paraId="410C135A" w14:textId="77777777" w:rsidTr="00D74162">
        <w:trPr>
          <w:trHeight w:val="439"/>
        </w:trPr>
        <w:tc>
          <w:tcPr>
            <w:tcW w:w="703" w:type="dxa"/>
            <w:shd w:val="clear" w:color="auto" w:fill="auto"/>
            <w:vAlign w:val="center"/>
          </w:tcPr>
          <w:p w14:paraId="5B1CA31C" w14:textId="77777777" w:rsidR="00D74162" w:rsidRPr="007D5D5E" w:rsidRDefault="00D74162" w:rsidP="00D74162">
            <w:pPr>
              <w:spacing w:after="0" w:line="240" w:lineRule="auto"/>
              <w:jc w:val="center"/>
              <w:rPr>
                <w:sz w:val="18"/>
                <w:szCs w:val="18"/>
              </w:rPr>
            </w:pPr>
            <w:r w:rsidRPr="007D5D5E">
              <w:rPr>
                <w:sz w:val="18"/>
              </w:rPr>
              <w:t>E</w:t>
            </w:r>
          </w:p>
        </w:tc>
        <w:tc>
          <w:tcPr>
            <w:tcW w:w="7070" w:type="dxa"/>
            <w:shd w:val="clear" w:color="auto" w:fill="auto"/>
            <w:vAlign w:val="center"/>
          </w:tcPr>
          <w:p w14:paraId="74AA403C" w14:textId="77777777" w:rsidR="00D74162" w:rsidRPr="007D5D5E" w:rsidRDefault="00D74162" w:rsidP="00D74162">
            <w:pPr>
              <w:spacing w:after="0" w:line="240" w:lineRule="auto"/>
              <w:rPr>
                <w:sz w:val="18"/>
                <w:szCs w:val="18"/>
              </w:rPr>
            </w:pPr>
            <w:r w:rsidRPr="007D5D5E">
              <w:rPr>
                <w:sz w:val="18"/>
              </w:rPr>
              <w:t>Requirements for removal of rushes</w:t>
            </w:r>
          </w:p>
        </w:tc>
        <w:tc>
          <w:tcPr>
            <w:tcW w:w="1269" w:type="dxa"/>
            <w:shd w:val="clear" w:color="auto" w:fill="auto"/>
            <w:vAlign w:val="center"/>
          </w:tcPr>
          <w:p w14:paraId="426F408C" w14:textId="7A2B1CB5" w:rsidR="00D74162" w:rsidRPr="007D5D5E" w:rsidRDefault="00D74162" w:rsidP="00D74162">
            <w:pPr>
              <w:spacing w:after="0" w:line="240" w:lineRule="auto"/>
              <w:jc w:val="center"/>
              <w:rPr>
                <w:sz w:val="18"/>
                <w:szCs w:val="18"/>
              </w:rPr>
            </w:pPr>
            <w:r w:rsidRPr="007D5D5E">
              <w:rPr>
                <w:sz w:val="18"/>
              </w:rPr>
              <w:t>2</w:t>
            </w:r>
            <w:r w:rsidR="00FB4FA5" w:rsidRPr="007D5D5E">
              <w:rPr>
                <w:sz w:val="18"/>
              </w:rPr>
              <w:t>3</w:t>
            </w:r>
            <w:r w:rsidRPr="007D5D5E">
              <w:rPr>
                <w:sz w:val="18"/>
              </w:rPr>
              <w:t xml:space="preserve"> - 2</w:t>
            </w:r>
            <w:r w:rsidR="00FB4FA5" w:rsidRPr="007D5D5E">
              <w:rPr>
                <w:sz w:val="18"/>
              </w:rPr>
              <w:t>4</w:t>
            </w:r>
          </w:p>
        </w:tc>
      </w:tr>
      <w:tr w:rsidR="00D74162" w:rsidRPr="007D5D5E" w14:paraId="58161532" w14:textId="77777777" w:rsidTr="00D74162">
        <w:trPr>
          <w:trHeight w:val="439"/>
        </w:trPr>
        <w:tc>
          <w:tcPr>
            <w:tcW w:w="703" w:type="dxa"/>
            <w:shd w:val="clear" w:color="auto" w:fill="auto"/>
            <w:vAlign w:val="center"/>
          </w:tcPr>
          <w:p w14:paraId="074F2B08" w14:textId="77777777" w:rsidR="00D74162" w:rsidRPr="007D5D5E" w:rsidRDefault="00D74162" w:rsidP="00D74162">
            <w:pPr>
              <w:spacing w:after="0" w:line="240" w:lineRule="auto"/>
              <w:jc w:val="center"/>
              <w:rPr>
                <w:sz w:val="18"/>
                <w:szCs w:val="18"/>
              </w:rPr>
            </w:pPr>
            <w:r w:rsidRPr="007D5D5E">
              <w:rPr>
                <w:sz w:val="18"/>
              </w:rPr>
              <w:t>F</w:t>
            </w:r>
          </w:p>
        </w:tc>
        <w:tc>
          <w:tcPr>
            <w:tcW w:w="7070" w:type="dxa"/>
            <w:shd w:val="clear" w:color="auto" w:fill="auto"/>
            <w:vAlign w:val="center"/>
          </w:tcPr>
          <w:p w14:paraId="03328264" w14:textId="77777777" w:rsidR="00D74162" w:rsidRPr="007D5D5E" w:rsidRDefault="00D74162" w:rsidP="00D74162">
            <w:pPr>
              <w:spacing w:after="0" w:line="240" w:lineRule="auto"/>
              <w:rPr>
                <w:sz w:val="18"/>
                <w:szCs w:val="18"/>
              </w:rPr>
            </w:pPr>
            <w:r w:rsidRPr="007D5D5E">
              <w:rPr>
                <w:sz w:val="18"/>
              </w:rPr>
              <w:t>Requirements for the conservation of protected natural resources</w:t>
            </w:r>
          </w:p>
        </w:tc>
        <w:tc>
          <w:tcPr>
            <w:tcW w:w="1269" w:type="dxa"/>
            <w:shd w:val="clear" w:color="auto" w:fill="auto"/>
            <w:vAlign w:val="center"/>
          </w:tcPr>
          <w:p w14:paraId="43C0D772" w14:textId="2BEBFDBB" w:rsidR="00D74162" w:rsidRPr="007D5D5E" w:rsidRDefault="00D74162" w:rsidP="00D74162">
            <w:pPr>
              <w:spacing w:after="0" w:line="240" w:lineRule="auto"/>
              <w:jc w:val="center"/>
              <w:rPr>
                <w:sz w:val="18"/>
                <w:szCs w:val="18"/>
              </w:rPr>
            </w:pPr>
            <w:r w:rsidRPr="007D5D5E">
              <w:rPr>
                <w:sz w:val="18"/>
              </w:rPr>
              <w:t>2</w:t>
            </w:r>
            <w:r w:rsidR="00FB4FA5" w:rsidRPr="007D5D5E">
              <w:rPr>
                <w:sz w:val="18"/>
              </w:rPr>
              <w:t>5</w:t>
            </w:r>
            <w:r w:rsidRPr="007D5D5E">
              <w:rPr>
                <w:sz w:val="18"/>
              </w:rPr>
              <w:t xml:space="preserve"> - 4</w:t>
            </w:r>
            <w:r w:rsidR="00FB4FA5" w:rsidRPr="007D5D5E">
              <w:rPr>
                <w:sz w:val="18"/>
              </w:rPr>
              <w:t>3</w:t>
            </w:r>
          </w:p>
        </w:tc>
      </w:tr>
      <w:tr w:rsidR="00D74162" w:rsidRPr="007D5D5E" w14:paraId="2551D6E4" w14:textId="77777777" w:rsidTr="00D74162">
        <w:trPr>
          <w:trHeight w:val="439"/>
        </w:trPr>
        <w:tc>
          <w:tcPr>
            <w:tcW w:w="703" w:type="dxa"/>
            <w:shd w:val="clear" w:color="auto" w:fill="auto"/>
            <w:vAlign w:val="center"/>
          </w:tcPr>
          <w:p w14:paraId="6237F568" w14:textId="77777777" w:rsidR="00D74162" w:rsidRPr="007D5D5E" w:rsidRDefault="00D74162" w:rsidP="00D74162">
            <w:pPr>
              <w:spacing w:after="0" w:line="240" w:lineRule="auto"/>
              <w:jc w:val="center"/>
              <w:rPr>
                <w:sz w:val="18"/>
                <w:szCs w:val="18"/>
              </w:rPr>
            </w:pPr>
            <w:r w:rsidRPr="007D5D5E">
              <w:rPr>
                <w:sz w:val="18"/>
              </w:rPr>
              <w:t>G</w:t>
            </w:r>
          </w:p>
        </w:tc>
        <w:tc>
          <w:tcPr>
            <w:tcW w:w="7070" w:type="dxa"/>
            <w:shd w:val="clear" w:color="auto" w:fill="auto"/>
            <w:vAlign w:val="center"/>
          </w:tcPr>
          <w:p w14:paraId="17CE733F" w14:textId="77777777" w:rsidR="00D74162" w:rsidRPr="007D5D5E" w:rsidRDefault="00D74162" w:rsidP="00D74162">
            <w:pPr>
              <w:spacing w:after="0" w:line="240" w:lineRule="auto"/>
              <w:rPr>
                <w:sz w:val="18"/>
                <w:szCs w:val="18"/>
              </w:rPr>
            </w:pPr>
            <w:r w:rsidRPr="007D5D5E">
              <w:rPr>
                <w:sz w:val="18"/>
              </w:rPr>
              <w:t>Requirements for the prevention of environmental pollution (including the limitation of emissions into the environment)</w:t>
            </w:r>
          </w:p>
        </w:tc>
        <w:tc>
          <w:tcPr>
            <w:tcW w:w="1269" w:type="dxa"/>
            <w:shd w:val="clear" w:color="auto" w:fill="auto"/>
            <w:vAlign w:val="center"/>
          </w:tcPr>
          <w:p w14:paraId="6627F0E8" w14:textId="00CF50F2" w:rsidR="00D74162" w:rsidRPr="007D5D5E" w:rsidRDefault="00D74162" w:rsidP="00D74162">
            <w:pPr>
              <w:spacing w:after="0" w:line="240" w:lineRule="auto"/>
              <w:jc w:val="center"/>
              <w:rPr>
                <w:sz w:val="18"/>
                <w:szCs w:val="18"/>
              </w:rPr>
            </w:pPr>
            <w:r w:rsidRPr="007D5D5E">
              <w:rPr>
                <w:sz w:val="18"/>
              </w:rPr>
              <w:t>4</w:t>
            </w:r>
            <w:r w:rsidR="00FB4FA5" w:rsidRPr="007D5D5E">
              <w:rPr>
                <w:sz w:val="18"/>
              </w:rPr>
              <w:t>4</w:t>
            </w:r>
            <w:r w:rsidRPr="007D5D5E">
              <w:rPr>
                <w:sz w:val="18"/>
              </w:rPr>
              <w:t xml:space="preserve"> - 5</w:t>
            </w:r>
            <w:r w:rsidR="00FB4FA5" w:rsidRPr="007D5D5E">
              <w:rPr>
                <w:sz w:val="18"/>
              </w:rPr>
              <w:t>3</w:t>
            </w:r>
          </w:p>
        </w:tc>
      </w:tr>
      <w:tr w:rsidR="00D74162" w:rsidRPr="007D5D5E" w14:paraId="44EE7D2E" w14:textId="77777777" w:rsidTr="00D74162">
        <w:trPr>
          <w:trHeight w:val="439"/>
        </w:trPr>
        <w:tc>
          <w:tcPr>
            <w:tcW w:w="703" w:type="dxa"/>
            <w:shd w:val="clear" w:color="auto" w:fill="auto"/>
            <w:vAlign w:val="center"/>
          </w:tcPr>
          <w:p w14:paraId="4FAD9DCD" w14:textId="77777777" w:rsidR="00D74162" w:rsidRPr="007D5D5E" w:rsidRDefault="00D74162" w:rsidP="00D74162">
            <w:pPr>
              <w:spacing w:after="0" w:line="240" w:lineRule="auto"/>
              <w:jc w:val="center"/>
              <w:rPr>
                <w:sz w:val="18"/>
                <w:szCs w:val="18"/>
              </w:rPr>
            </w:pPr>
            <w:r w:rsidRPr="007D5D5E">
              <w:rPr>
                <w:sz w:val="18"/>
              </w:rPr>
              <w:t>H</w:t>
            </w:r>
          </w:p>
        </w:tc>
        <w:tc>
          <w:tcPr>
            <w:tcW w:w="7070" w:type="dxa"/>
            <w:shd w:val="clear" w:color="auto" w:fill="auto"/>
            <w:vAlign w:val="center"/>
          </w:tcPr>
          <w:p w14:paraId="528BAB6C" w14:textId="77777777" w:rsidR="00D74162" w:rsidRPr="007D5D5E" w:rsidRDefault="00D74162" w:rsidP="00D74162">
            <w:pPr>
              <w:spacing w:after="0" w:line="240" w:lineRule="auto"/>
              <w:rPr>
                <w:sz w:val="18"/>
                <w:szCs w:val="18"/>
              </w:rPr>
            </w:pPr>
            <w:r w:rsidRPr="007D5D5E">
              <w:rPr>
                <w:sz w:val="18"/>
              </w:rPr>
              <w:t>Requirements for waste and waste water management</w:t>
            </w:r>
          </w:p>
        </w:tc>
        <w:tc>
          <w:tcPr>
            <w:tcW w:w="1269" w:type="dxa"/>
            <w:shd w:val="clear" w:color="auto" w:fill="auto"/>
            <w:vAlign w:val="center"/>
          </w:tcPr>
          <w:p w14:paraId="533C21EE" w14:textId="0293BB89" w:rsidR="00D74162" w:rsidRPr="007D5D5E" w:rsidRDefault="00D74162" w:rsidP="00D74162">
            <w:pPr>
              <w:spacing w:after="0" w:line="240" w:lineRule="auto"/>
              <w:jc w:val="center"/>
              <w:rPr>
                <w:sz w:val="18"/>
                <w:szCs w:val="18"/>
              </w:rPr>
            </w:pPr>
            <w:r w:rsidRPr="007D5D5E">
              <w:rPr>
                <w:sz w:val="18"/>
              </w:rPr>
              <w:t>5</w:t>
            </w:r>
            <w:r w:rsidR="00FB4FA5" w:rsidRPr="007D5D5E">
              <w:rPr>
                <w:sz w:val="18"/>
              </w:rPr>
              <w:t>4</w:t>
            </w:r>
            <w:r w:rsidRPr="007D5D5E">
              <w:rPr>
                <w:sz w:val="18"/>
              </w:rPr>
              <w:t xml:space="preserve"> - 5</w:t>
            </w:r>
            <w:r w:rsidR="00FB4FA5" w:rsidRPr="007D5D5E">
              <w:rPr>
                <w:sz w:val="18"/>
              </w:rPr>
              <w:t>6</w:t>
            </w:r>
          </w:p>
        </w:tc>
      </w:tr>
      <w:tr w:rsidR="00D74162" w:rsidRPr="007D5D5E" w14:paraId="78A39443" w14:textId="77777777" w:rsidTr="00D74162">
        <w:trPr>
          <w:trHeight w:val="439"/>
        </w:trPr>
        <w:tc>
          <w:tcPr>
            <w:tcW w:w="703" w:type="dxa"/>
            <w:shd w:val="clear" w:color="auto" w:fill="auto"/>
            <w:vAlign w:val="center"/>
          </w:tcPr>
          <w:p w14:paraId="0C451FC3" w14:textId="77777777" w:rsidR="00D74162" w:rsidRPr="007D5D5E" w:rsidRDefault="00D74162" w:rsidP="00D74162">
            <w:pPr>
              <w:spacing w:after="0" w:line="240" w:lineRule="auto"/>
              <w:jc w:val="center"/>
              <w:rPr>
                <w:sz w:val="18"/>
                <w:szCs w:val="18"/>
              </w:rPr>
            </w:pPr>
            <w:r w:rsidRPr="007D5D5E">
              <w:rPr>
                <w:sz w:val="18"/>
              </w:rPr>
              <w:t>I</w:t>
            </w:r>
          </w:p>
        </w:tc>
        <w:tc>
          <w:tcPr>
            <w:tcW w:w="7070" w:type="dxa"/>
            <w:shd w:val="clear" w:color="auto" w:fill="auto"/>
            <w:vAlign w:val="center"/>
          </w:tcPr>
          <w:p w14:paraId="52E02B58" w14:textId="77777777" w:rsidR="00D74162" w:rsidRPr="007D5D5E" w:rsidRDefault="00D74162" w:rsidP="00D74162">
            <w:pPr>
              <w:spacing w:after="0" w:line="240" w:lineRule="auto"/>
              <w:rPr>
                <w:sz w:val="18"/>
                <w:szCs w:val="18"/>
              </w:rPr>
            </w:pPr>
            <w:r w:rsidRPr="007D5D5E">
              <w:rPr>
                <w:sz w:val="18"/>
              </w:rPr>
              <w:t>Requirements for the protection of human health and safety</w:t>
            </w:r>
          </w:p>
        </w:tc>
        <w:tc>
          <w:tcPr>
            <w:tcW w:w="1269" w:type="dxa"/>
            <w:shd w:val="clear" w:color="auto" w:fill="auto"/>
            <w:vAlign w:val="center"/>
          </w:tcPr>
          <w:p w14:paraId="7CEBAEF3" w14:textId="782B15D1" w:rsidR="00D74162" w:rsidRPr="007D5D5E" w:rsidRDefault="00D74162" w:rsidP="00D74162">
            <w:pPr>
              <w:spacing w:after="0" w:line="240" w:lineRule="auto"/>
              <w:jc w:val="center"/>
              <w:rPr>
                <w:sz w:val="18"/>
                <w:szCs w:val="18"/>
              </w:rPr>
            </w:pPr>
            <w:r w:rsidRPr="007D5D5E">
              <w:rPr>
                <w:sz w:val="18"/>
              </w:rPr>
              <w:t>5</w:t>
            </w:r>
            <w:r w:rsidR="00FB4FA5" w:rsidRPr="007D5D5E">
              <w:rPr>
                <w:sz w:val="18"/>
              </w:rPr>
              <w:t>7</w:t>
            </w:r>
            <w:r w:rsidRPr="007D5D5E">
              <w:rPr>
                <w:sz w:val="18"/>
              </w:rPr>
              <w:t xml:space="preserve"> - 6</w:t>
            </w:r>
            <w:r w:rsidR="00FB4FA5" w:rsidRPr="007D5D5E">
              <w:rPr>
                <w:sz w:val="18"/>
              </w:rPr>
              <w:t>6</w:t>
            </w:r>
          </w:p>
        </w:tc>
      </w:tr>
      <w:tr w:rsidR="00D74162" w:rsidRPr="007D5D5E" w14:paraId="7E3918DB" w14:textId="77777777" w:rsidTr="00D74162">
        <w:trPr>
          <w:trHeight w:val="439"/>
        </w:trPr>
        <w:tc>
          <w:tcPr>
            <w:tcW w:w="703" w:type="dxa"/>
            <w:shd w:val="clear" w:color="auto" w:fill="auto"/>
            <w:vAlign w:val="center"/>
          </w:tcPr>
          <w:p w14:paraId="367BD570" w14:textId="77777777" w:rsidR="00D74162" w:rsidRPr="007D5D5E" w:rsidRDefault="00D74162" w:rsidP="00D74162">
            <w:pPr>
              <w:spacing w:after="0" w:line="240" w:lineRule="auto"/>
              <w:jc w:val="center"/>
              <w:rPr>
                <w:sz w:val="18"/>
                <w:szCs w:val="18"/>
              </w:rPr>
            </w:pPr>
            <w:r w:rsidRPr="007D5D5E">
              <w:rPr>
                <w:sz w:val="18"/>
              </w:rPr>
              <w:t>J</w:t>
            </w:r>
          </w:p>
        </w:tc>
        <w:tc>
          <w:tcPr>
            <w:tcW w:w="7070" w:type="dxa"/>
            <w:shd w:val="clear" w:color="auto" w:fill="auto"/>
            <w:vAlign w:val="center"/>
          </w:tcPr>
          <w:p w14:paraId="47B7F058" w14:textId="77777777" w:rsidR="00D74162" w:rsidRPr="007D5D5E" w:rsidRDefault="00D74162" w:rsidP="00D74162">
            <w:pPr>
              <w:spacing w:after="0" w:line="240" w:lineRule="auto"/>
              <w:rPr>
                <w:sz w:val="18"/>
                <w:szCs w:val="18"/>
              </w:rPr>
            </w:pPr>
            <w:r w:rsidRPr="007D5D5E">
              <w:rPr>
                <w:sz w:val="18"/>
              </w:rPr>
              <w:t>Requirements for exceptional environmental hazards</w:t>
            </w:r>
          </w:p>
        </w:tc>
        <w:tc>
          <w:tcPr>
            <w:tcW w:w="1269" w:type="dxa"/>
            <w:shd w:val="clear" w:color="auto" w:fill="auto"/>
            <w:vAlign w:val="center"/>
          </w:tcPr>
          <w:p w14:paraId="768C44D2" w14:textId="4B668B56" w:rsidR="00D74162" w:rsidRPr="007D5D5E" w:rsidRDefault="00D74162" w:rsidP="00D74162">
            <w:pPr>
              <w:spacing w:after="0" w:line="240" w:lineRule="auto"/>
              <w:jc w:val="center"/>
              <w:rPr>
                <w:sz w:val="18"/>
                <w:szCs w:val="18"/>
              </w:rPr>
            </w:pPr>
            <w:r w:rsidRPr="007D5D5E">
              <w:rPr>
                <w:sz w:val="18"/>
              </w:rPr>
              <w:t>6</w:t>
            </w:r>
            <w:r w:rsidR="00FB4FA5" w:rsidRPr="007D5D5E">
              <w:rPr>
                <w:sz w:val="18"/>
              </w:rPr>
              <w:t>7</w:t>
            </w:r>
            <w:r w:rsidRPr="007D5D5E">
              <w:rPr>
                <w:sz w:val="18"/>
              </w:rPr>
              <w:t xml:space="preserve"> - 7</w:t>
            </w:r>
            <w:r w:rsidR="00FB4FA5" w:rsidRPr="007D5D5E">
              <w:rPr>
                <w:sz w:val="18"/>
              </w:rPr>
              <w:t>5</w:t>
            </w:r>
          </w:p>
        </w:tc>
      </w:tr>
      <w:tr w:rsidR="00D74162" w:rsidRPr="007D5D5E" w14:paraId="75A182ED" w14:textId="77777777" w:rsidTr="00D74162">
        <w:trPr>
          <w:trHeight w:val="439"/>
        </w:trPr>
        <w:tc>
          <w:tcPr>
            <w:tcW w:w="703" w:type="dxa"/>
            <w:shd w:val="clear" w:color="auto" w:fill="auto"/>
            <w:vAlign w:val="center"/>
          </w:tcPr>
          <w:p w14:paraId="6F7B9167" w14:textId="77777777" w:rsidR="00D74162" w:rsidRPr="007D5D5E" w:rsidRDefault="00D74162" w:rsidP="00D74162">
            <w:pPr>
              <w:spacing w:after="0" w:line="240" w:lineRule="auto"/>
              <w:jc w:val="center"/>
              <w:rPr>
                <w:sz w:val="18"/>
                <w:szCs w:val="18"/>
              </w:rPr>
            </w:pPr>
            <w:r w:rsidRPr="007D5D5E">
              <w:rPr>
                <w:sz w:val="18"/>
              </w:rPr>
              <w:t>K</w:t>
            </w:r>
          </w:p>
        </w:tc>
        <w:tc>
          <w:tcPr>
            <w:tcW w:w="7070" w:type="dxa"/>
            <w:shd w:val="clear" w:color="auto" w:fill="auto"/>
            <w:vAlign w:val="center"/>
          </w:tcPr>
          <w:p w14:paraId="72860265" w14:textId="77777777" w:rsidR="00D74162" w:rsidRPr="007D5D5E" w:rsidRDefault="00D74162" w:rsidP="00D74162">
            <w:pPr>
              <w:spacing w:after="0" w:line="240" w:lineRule="auto"/>
              <w:rPr>
                <w:sz w:val="18"/>
                <w:szCs w:val="18"/>
              </w:rPr>
            </w:pPr>
            <w:r w:rsidRPr="007D5D5E">
              <w:rPr>
                <w:sz w:val="18"/>
              </w:rPr>
              <w:t>Requirements for the protection of cultural monuments</w:t>
            </w:r>
          </w:p>
        </w:tc>
        <w:tc>
          <w:tcPr>
            <w:tcW w:w="1269" w:type="dxa"/>
            <w:shd w:val="clear" w:color="auto" w:fill="auto"/>
            <w:vAlign w:val="center"/>
          </w:tcPr>
          <w:p w14:paraId="1A16BEC6" w14:textId="65D7F61C" w:rsidR="00D74162" w:rsidRPr="007D5D5E" w:rsidRDefault="00D74162" w:rsidP="00D74162">
            <w:pPr>
              <w:spacing w:after="0" w:line="240" w:lineRule="auto"/>
              <w:jc w:val="center"/>
              <w:rPr>
                <w:sz w:val="18"/>
                <w:szCs w:val="18"/>
              </w:rPr>
            </w:pPr>
            <w:r w:rsidRPr="007D5D5E">
              <w:rPr>
                <w:sz w:val="18"/>
              </w:rPr>
              <w:t>7</w:t>
            </w:r>
            <w:r w:rsidR="00FB4FA5" w:rsidRPr="007D5D5E">
              <w:rPr>
                <w:sz w:val="18"/>
              </w:rPr>
              <w:t>6</w:t>
            </w:r>
            <w:r w:rsidRPr="007D5D5E">
              <w:rPr>
                <w:sz w:val="18"/>
              </w:rPr>
              <w:t xml:space="preserve"> - 7</w:t>
            </w:r>
            <w:r w:rsidR="00FB4FA5" w:rsidRPr="007D5D5E">
              <w:rPr>
                <w:sz w:val="18"/>
              </w:rPr>
              <w:t>7</w:t>
            </w:r>
          </w:p>
        </w:tc>
      </w:tr>
      <w:tr w:rsidR="00D74162" w:rsidRPr="007D5D5E" w14:paraId="6D7067FC" w14:textId="77777777" w:rsidTr="00D74162">
        <w:trPr>
          <w:trHeight w:val="439"/>
        </w:trPr>
        <w:tc>
          <w:tcPr>
            <w:tcW w:w="703" w:type="dxa"/>
            <w:shd w:val="clear" w:color="auto" w:fill="auto"/>
            <w:vAlign w:val="center"/>
          </w:tcPr>
          <w:p w14:paraId="5028A57F" w14:textId="77777777" w:rsidR="00D74162" w:rsidRPr="007D5D5E" w:rsidRDefault="00D74162" w:rsidP="00D74162">
            <w:pPr>
              <w:spacing w:after="0" w:line="240" w:lineRule="auto"/>
              <w:jc w:val="center"/>
              <w:rPr>
                <w:sz w:val="18"/>
                <w:szCs w:val="18"/>
              </w:rPr>
            </w:pPr>
            <w:r w:rsidRPr="007D5D5E">
              <w:rPr>
                <w:sz w:val="18"/>
              </w:rPr>
              <w:t>L</w:t>
            </w:r>
          </w:p>
        </w:tc>
        <w:tc>
          <w:tcPr>
            <w:tcW w:w="7070" w:type="dxa"/>
            <w:shd w:val="clear" w:color="auto" w:fill="auto"/>
            <w:vAlign w:val="center"/>
          </w:tcPr>
          <w:p w14:paraId="4261EC74" w14:textId="77777777" w:rsidR="00D74162" w:rsidRPr="007D5D5E" w:rsidRDefault="00D74162" w:rsidP="00D74162">
            <w:pPr>
              <w:spacing w:after="0" w:line="240" w:lineRule="auto"/>
              <w:rPr>
                <w:sz w:val="18"/>
                <w:szCs w:val="18"/>
              </w:rPr>
            </w:pPr>
            <w:r w:rsidRPr="007D5D5E">
              <w:rPr>
                <w:sz w:val="18"/>
              </w:rPr>
              <w:t>Requirements for the Contractor's personnel involved in the implementation of the EMP</w:t>
            </w:r>
          </w:p>
        </w:tc>
        <w:tc>
          <w:tcPr>
            <w:tcW w:w="1269" w:type="dxa"/>
            <w:shd w:val="clear" w:color="auto" w:fill="auto"/>
            <w:vAlign w:val="center"/>
          </w:tcPr>
          <w:p w14:paraId="41B8E686" w14:textId="255836E6" w:rsidR="00D74162" w:rsidRPr="007D5D5E" w:rsidRDefault="00D74162" w:rsidP="00D74162">
            <w:pPr>
              <w:spacing w:after="0" w:line="240" w:lineRule="auto"/>
              <w:jc w:val="center"/>
              <w:rPr>
                <w:sz w:val="18"/>
                <w:szCs w:val="18"/>
              </w:rPr>
            </w:pPr>
            <w:r w:rsidRPr="007D5D5E">
              <w:rPr>
                <w:sz w:val="18"/>
              </w:rPr>
              <w:t>7</w:t>
            </w:r>
            <w:r w:rsidR="00FB4FA5" w:rsidRPr="007D5D5E">
              <w:rPr>
                <w:sz w:val="18"/>
              </w:rPr>
              <w:t>8</w:t>
            </w:r>
            <w:r w:rsidRPr="007D5D5E">
              <w:rPr>
                <w:sz w:val="18"/>
              </w:rPr>
              <w:t xml:space="preserve"> - 8</w:t>
            </w:r>
            <w:r w:rsidR="00FB4FA5" w:rsidRPr="007D5D5E">
              <w:rPr>
                <w:sz w:val="18"/>
              </w:rPr>
              <w:t>2</w:t>
            </w:r>
          </w:p>
        </w:tc>
      </w:tr>
      <w:tr w:rsidR="00D74162" w:rsidRPr="007D5D5E" w14:paraId="6E3CF72C" w14:textId="77777777" w:rsidTr="00D74162">
        <w:trPr>
          <w:trHeight w:val="439"/>
        </w:trPr>
        <w:tc>
          <w:tcPr>
            <w:tcW w:w="703" w:type="dxa"/>
            <w:shd w:val="clear" w:color="auto" w:fill="auto"/>
            <w:vAlign w:val="center"/>
          </w:tcPr>
          <w:p w14:paraId="0C522F6D" w14:textId="77777777" w:rsidR="00D74162" w:rsidRPr="007D5D5E" w:rsidRDefault="00D74162" w:rsidP="00D74162">
            <w:pPr>
              <w:spacing w:after="0" w:line="240" w:lineRule="auto"/>
              <w:jc w:val="center"/>
              <w:rPr>
                <w:sz w:val="18"/>
                <w:szCs w:val="18"/>
              </w:rPr>
            </w:pPr>
            <w:r w:rsidRPr="007D5D5E">
              <w:rPr>
                <w:sz w:val="18"/>
              </w:rPr>
              <w:t>M</w:t>
            </w:r>
          </w:p>
        </w:tc>
        <w:tc>
          <w:tcPr>
            <w:tcW w:w="7070" w:type="dxa"/>
            <w:shd w:val="clear" w:color="auto" w:fill="auto"/>
            <w:vAlign w:val="center"/>
          </w:tcPr>
          <w:p w14:paraId="47F22C42" w14:textId="77777777" w:rsidR="00D74162" w:rsidRPr="007D5D5E" w:rsidRDefault="00D74162" w:rsidP="00D74162">
            <w:pPr>
              <w:spacing w:after="0" w:line="240" w:lineRule="auto"/>
              <w:rPr>
                <w:sz w:val="18"/>
                <w:szCs w:val="18"/>
              </w:rPr>
            </w:pPr>
            <w:r w:rsidRPr="007D5D5E">
              <w:rPr>
                <w:sz w:val="18"/>
              </w:rPr>
              <w:t>Reporting requirements for the reporting of the EMP implementation</w:t>
            </w:r>
          </w:p>
        </w:tc>
        <w:tc>
          <w:tcPr>
            <w:tcW w:w="1269" w:type="dxa"/>
            <w:shd w:val="clear" w:color="auto" w:fill="auto"/>
            <w:vAlign w:val="center"/>
          </w:tcPr>
          <w:p w14:paraId="3098BAA4" w14:textId="3F3507F7" w:rsidR="00D74162" w:rsidRPr="007D5D5E" w:rsidRDefault="00D74162" w:rsidP="00D74162">
            <w:pPr>
              <w:spacing w:after="0" w:line="240" w:lineRule="auto"/>
              <w:jc w:val="center"/>
              <w:rPr>
                <w:sz w:val="18"/>
                <w:szCs w:val="18"/>
              </w:rPr>
            </w:pPr>
            <w:r w:rsidRPr="007D5D5E">
              <w:rPr>
                <w:sz w:val="18"/>
              </w:rPr>
              <w:t>8</w:t>
            </w:r>
            <w:r w:rsidR="00FB4FA5" w:rsidRPr="007D5D5E">
              <w:rPr>
                <w:sz w:val="18"/>
              </w:rPr>
              <w:t>3</w:t>
            </w:r>
            <w:r w:rsidRPr="007D5D5E">
              <w:rPr>
                <w:sz w:val="18"/>
              </w:rPr>
              <w:t xml:space="preserve"> </w:t>
            </w:r>
            <w:r w:rsidR="00FB4FA5" w:rsidRPr="007D5D5E">
              <w:rPr>
                <w:sz w:val="18"/>
              </w:rPr>
              <w:t>–</w:t>
            </w:r>
            <w:r w:rsidRPr="007D5D5E">
              <w:rPr>
                <w:sz w:val="18"/>
              </w:rPr>
              <w:t xml:space="preserve"> 8</w:t>
            </w:r>
            <w:r w:rsidR="00FB4FA5" w:rsidRPr="007D5D5E">
              <w:rPr>
                <w:sz w:val="18"/>
              </w:rPr>
              <w:t>6</w:t>
            </w:r>
          </w:p>
        </w:tc>
      </w:tr>
      <w:tr w:rsidR="00D74162" w:rsidRPr="007D5D5E" w14:paraId="7CA85776" w14:textId="77777777" w:rsidTr="00D74162">
        <w:trPr>
          <w:trHeight w:val="439"/>
        </w:trPr>
        <w:tc>
          <w:tcPr>
            <w:tcW w:w="703" w:type="dxa"/>
            <w:shd w:val="clear" w:color="auto" w:fill="auto"/>
            <w:vAlign w:val="center"/>
          </w:tcPr>
          <w:p w14:paraId="33E34BC5" w14:textId="77777777" w:rsidR="00D74162" w:rsidRPr="007D5D5E" w:rsidRDefault="00D74162" w:rsidP="00D74162">
            <w:pPr>
              <w:spacing w:after="0" w:line="240" w:lineRule="auto"/>
              <w:jc w:val="center"/>
              <w:rPr>
                <w:sz w:val="18"/>
                <w:szCs w:val="18"/>
              </w:rPr>
            </w:pPr>
            <w:r w:rsidRPr="007D5D5E">
              <w:rPr>
                <w:sz w:val="18"/>
              </w:rPr>
              <w:t>N</w:t>
            </w:r>
          </w:p>
        </w:tc>
        <w:tc>
          <w:tcPr>
            <w:tcW w:w="7070" w:type="dxa"/>
            <w:shd w:val="clear" w:color="auto" w:fill="auto"/>
            <w:vAlign w:val="center"/>
          </w:tcPr>
          <w:p w14:paraId="31DE96EA" w14:textId="4007E680" w:rsidR="00D74162" w:rsidRPr="007D5D5E" w:rsidRDefault="00C353AA" w:rsidP="00D74162">
            <w:pPr>
              <w:spacing w:after="0" w:line="240" w:lineRule="auto"/>
              <w:rPr>
                <w:sz w:val="18"/>
                <w:szCs w:val="18"/>
              </w:rPr>
            </w:pPr>
            <w:r w:rsidRPr="007D5D5E">
              <w:rPr>
                <w:sz w:val="18"/>
              </w:rPr>
              <w:t>Specific requirements of the ES World Bank policies</w:t>
            </w:r>
          </w:p>
        </w:tc>
        <w:tc>
          <w:tcPr>
            <w:tcW w:w="1269" w:type="dxa"/>
            <w:shd w:val="clear" w:color="auto" w:fill="auto"/>
            <w:vAlign w:val="center"/>
          </w:tcPr>
          <w:p w14:paraId="43505A63" w14:textId="3BE35FCE" w:rsidR="00D74162" w:rsidRPr="007D5D5E" w:rsidRDefault="00D74162" w:rsidP="00D74162">
            <w:pPr>
              <w:spacing w:after="0" w:line="240" w:lineRule="auto"/>
              <w:jc w:val="center"/>
              <w:rPr>
                <w:sz w:val="18"/>
                <w:szCs w:val="18"/>
              </w:rPr>
            </w:pPr>
            <w:r w:rsidRPr="007D5D5E">
              <w:rPr>
                <w:sz w:val="18"/>
              </w:rPr>
              <w:t>8</w:t>
            </w:r>
            <w:r w:rsidR="00FB4FA5" w:rsidRPr="007D5D5E">
              <w:rPr>
                <w:sz w:val="18"/>
              </w:rPr>
              <w:t>7</w:t>
            </w:r>
            <w:r w:rsidRPr="007D5D5E">
              <w:rPr>
                <w:sz w:val="18"/>
              </w:rPr>
              <w:t xml:space="preserve"> </w:t>
            </w:r>
            <w:r w:rsidR="00FB4FA5" w:rsidRPr="007D5D5E">
              <w:rPr>
                <w:sz w:val="18"/>
              </w:rPr>
              <w:t>–</w:t>
            </w:r>
            <w:r w:rsidRPr="007D5D5E">
              <w:rPr>
                <w:sz w:val="18"/>
              </w:rPr>
              <w:t xml:space="preserve"> 9</w:t>
            </w:r>
            <w:r w:rsidR="00FB4FA5" w:rsidRPr="007D5D5E">
              <w:rPr>
                <w:sz w:val="18"/>
              </w:rPr>
              <w:t>5</w:t>
            </w:r>
          </w:p>
        </w:tc>
      </w:tr>
      <w:tr w:rsidR="00FB4FA5" w:rsidRPr="007D5D5E" w14:paraId="26E25CD9" w14:textId="77777777" w:rsidTr="00D74162">
        <w:trPr>
          <w:trHeight w:val="439"/>
        </w:trPr>
        <w:tc>
          <w:tcPr>
            <w:tcW w:w="703" w:type="dxa"/>
            <w:shd w:val="clear" w:color="auto" w:fill="auto"/>
            <w:vAlign w:val="center"/>
          </w:tcPr>
          <w:p w14:paraId="4EF039B4" w14:textId="5510A907" w:rsidR="00FB4FA5" w:rsidRPr="007D5D5E" w:rsidRDefault="00FB4FA5" w:rsidP="00D74162">
            <w:pPr>
              <w:spacing w:after="0" w:line="240" w:lineRule="auto"/>
              <w:jc w:val="center"/>
              <w:rPr>
                <w:sz w:val="18"/>
              </w:rPr>
            </w:pPr>
            <w:r w:rsidRPr="007D5D5E">
              <w:rPr>
                <w:sz w:val="18"/>
              </w:rPr>
              <w:t>O</w:t>
            </w:r>
          </w:p>
        </w:tc>
        <w:tc>
          <w:tcPr>
            <w:tcW w:w="7070" w:type="dxa"/>
            <w:shd w:val="clear" w:color="auto" w:fill="auto"/>
            <w:vAlign w:val="center"/>
          </w:tcPr>
          <w:p w14:paraId="70E28109" w14:textId="31D501C7" w:rsidR="00FB4FA5" w:rsidRPr="007D5D5E" w:rsidRDefault="00773249" w:rsidP="00D74162">
            <w:pPr>
              <w:spacing w:after="0" w:line="240" w:lineRule="auto"/>
              <w:rPr>
                <w:sz w:val="18"/>
              </w:rPr>
            </w:pPr>
            <w:r w:rsidRPr="007D5D5E">
              <w:rPr>
                <w:sz w:val="18"/>
                <w:szCs w:val="18"/>
              </w:rPr>
              <w:t>Guidelines for proceeding in the event of a state of epidemic or an epidemiological threat during the works</w:t>
            </w:r>
          </w:p>
        </w:tc>
        <w:tc>
          <w:tcPr>
            <w:tcW w:w="1269" w:type="dxa"/>
            <w:shd w:val="clear" w:color="auto" w:fill="auto"/>
            <w:vAlign w:val="center"/>
          </w:tcPr>
          <w:p w14:paraId="3C7D1D85" w14:textId="6CB4B890" w:rsidR="00FB4FA5" w:rsidRPr="007D5D5E" w:rsidRDefault="00B32BB0" w:rsidP="00D74162">
            <w:pPr>
              <w:spacing w:after="0" w:line="240" w:lineRule="auto"/>
              <w:jc w:val="center"/>
              <w:rPr>
                <w:sz w:val="18"/>
              </w:rPr>
            </w:pPr>
            <w:r>
              <w:rPr>
                <w:sz w:val="18"/>
              </w:rPr>
              <w:t>96</w:t>
            </w:r>
          </w:p>
        </w:tc>
      </w:tr>
    </w:tbl>
    <w:p w14:paraId="61303F5A" w14:textId="77777777" w:rsidR="00D74162" w:rsidRPr="007D5D5E" w:rsidRDefault="00D74162">
      <w:r w:rsidRPr="007D5D5E">
        <w:br w:type="page"/>
      </w:r>
    </w:p>
    <w:p w14:paraId="12FB58B5" w14:textId="77777777" w:rsidR="00D74162" w:rsidRPr="007D5D5E" w:rsidRDefault="00D74162" w:rsidP="00D74162">
      <w:pPr>
        <w:rPr>
          <w:u w:val="single"/>
        </w:rPr>
      </w:pPr>
      <w:r w:rsidRPr="007D5D5E">
        <w:rPr>
          <w:u w:val="single"/>
        </w:rPr>
        <w:lastRenderedPageBreak/>
        <w:t>Explanatory notes to the table in the Attachment 1 of the EMP:</w:t>
      </w:r>
    </w:p>
    <w:p w14:paraId="4F86D8A4" w14:textId="77777777" w:rsidR="00D74162" w:rsidRPr="007D5D5E" w:rsidRDefault="00D74162" w:rsidP="00D74162">
      <w:pPr>
        <w:tabs>
          <w:tab w:val="left" w:pos="284"/>
        </w:tabs>
        <w:ind w:left="284" w:hanging="284"/>
        <w:jc w:val="both"/>
      </w:pPr>
      <w:r w:rsidRPr="007D5D5E">
        <w:t xml:space="preserve">1) </w:t>
      </w:r>
      <w:r w:rsidR="00C707AE" w:rsidRPr="007D5D5E">
        <w:tab/>
      </w:r>
      <w:r w:rsidRPr="007D5D5E">
        <w:t xml:space="preserve">unless otherwise specified in a given case, the </w:t>
      </w:r>
      <w:r w:rsidRPr="007D5D5E">
        <w:rPr>
          <w:b/>
        </w:rPr>
        <w:t xml:space="preserve">Task Implementation Area </w:t>
      </w:r>
      <w:r w:rsidRPr="007D5D5E">
        <w:t xml:space="preserve">means the area where any preparatory works, main works (including Permanent Works and Temporary Works) and any works related to the </w:t>
      </w:r>
      <w:r w:rsidR="00C707AE" w:rsidRPr="007D5D5E">
        <w:t>remedying</w:t>
      </w:r>
      <w:r w:rsidRPr="007D5D5E">
        <w:t xml:space="preserve"> of defects and faults or the execution of unfinished works listed in the Take-over Certificate or disclosed during the Defects Notification Period, together with the areas of necessary temporary occupation, are carried out.</w:t>
      </w:r>
    </w:p>
    <w:p w14:paraId="0331F0F6" w14:textId="77777777" w:rsidR="00D74162" w:rsidRPr="007D5D5E" w:rsidRDefault="00D74162" w:rsidP="00D74162">
      <w:pPr>
        <w:tabs>
          <w:tab w:val="left" w:pos="284"/>
        </w:tabs>
        <w:ind w:left="284" w:hanging="284"/>
        <w:jc w:val="both"/>
      </w:pPr>
      <w:r w:rsidRPr="007D5D5E">
        <w:t xml:space="preserve">2) </w:t>
      </w:r>
      <w:r w:rsidR="00C707AE" w:rsidRPr="007D5D5E">
        <w:tab/>
        <w:t>u</w:t>
      </w:r>
      <w:r w:rsidRPr="007D5D5E">
        <w:t xml:space="preserve">nless otherwise specified in a given case, the </w:t>
      </w:r>
      <w:r w:rsidRPr="007D5D5E">
        <w:rPr>
          <w:b/>
        </w:rPr>
        <w:t>Task Implementation Period</w:t>
      </w:r>
      <w:r w:rsidRPr="007D5D5E">
        <w:t xml:space="preserve"> means the period of execution of any preparatory works, main works (including Permanent Works and Temporary Works) and any works related to the </w:t>
      </w:r>
      <w:r w:rsidR="00C707AE" w:rsidRPr="007D5D5E">
        <w:t xml:space="preserve">remedying </w:t>
      </w:r>
      <w:r w:rsidRPr="007D5D5E">
        <w:t>of defects and faults or the execution of unfinished works listed in the Take-over Certificate or disclosed during the Defects Notification Period.</w:t>
      </w:r>
    </w:p>
    <w:p w14:paraId="2DF5B7A1" w14:textId="77777777" w:rsidR="00D74162" w:rsidRPr="007D5D5E" w:rsidRDefault="00D74162">
      <w:r w:rsidRPr="007D5D5E">
        <w:br w:type="page"/>
      </w:r>
    </w:p>
    <w:tbl>
      <w:tblPr>
        <w:tblW w:w="90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286"/>
        <w:gridCol w:w="1404"/>
        <w:gridCol w:w="2808"/>
        <w:gridCol w:w="27"/>
        <w:gridCol w:w="2835"/>
      </w:tblGrid>
      <w:tr w:rsidR="00D74162" w:rsidRPr="007D5D5E" w14:paraId="75A4509F" w14:textId="77777777" w:rsidTr="004B2499">
        <w:trPr>
          <w:tblHeader/>
        </w:trPr>
        <w:tc>
          <w:tcPr>
            <w:tcW w:w="662" w:type="dxa"/>
            <w:shd w:val="clear" w:color="auto" w:fill="BFBFBF"/>
          </w:tcPr>
          <w:p w14:paraId="4692600D" w14:textId="77777777" w:rsidR="00D74162" w:rsidRPr="007D5D5E" w:rsidRDefault="00C707AE" w:rsidP="00D74162">
            <w:pPr>
              <w:spacing w:after="0" w:line="240" w:lineRule="auto"/>
              <w:jc w:val="center"/>
              <w:rPr>
                <w:b/>
                <w:sz w:val="18"/>
                <w:szCs w:val="18"/>
              </w:rPr>
            </w:pPr>
            <w:r w:rsidRPr="007D5D5E">
              <w:rPr>
                <w:b/>
                <w:sz w:val="18"/>
              </w:rPr>
              <w:lastRenderedPageBreak/>
              <w:t>Item</w:t>
            </w:r>
          </w:p>
        </w:tc>
        <w:tc>
          <w:tcPr>
            <w:tcW w:w="1286" w:type="dxa"/>
            <w:shd w:val="clear" w:color="auto" w:fill="BFBFBF"/>
          </w:tcPr>
          <w:p w14:paraId="787BA4EA" w14:textId="77777777" w:rsidR="00D74162" w:rsidRPr="007D5D5E" w:rsidRDefault="00D74162" w:rsidP="00D74162">
            <w:pPr>
              <w:spacing w:after="0" w:line="240" w:lineRule="auto"/>
              <w:jc w:val="center"/>
              <w:rPr>
                <w:b/>
                <w:sz w:val="18"/>
                <w:szCs w:val="18"/>
              </w:rPr>
            </w:pPr>
            <w:r w:rsidRPr="007D5D5E">
              <w:rPr>
                <w:b/>
                <w:sz w:val="18"/>
              </w:rPr>
              <w:t>Issue</w:t>
            </w:r>
          </w:p>
        </w:tc>
        <w:tc>
          <w:tcPr>
            <w:tcW w:w="1404" w:type="dxa"/>
            <w:shd w:val="clear" w:color="auto" w:fill="BFBFBF"/>
          </w:tcPr>
          <w:p w14:paraId="3A72AF2D" w14:textId="77777777" w:rsidR="00D74162" w:rsidRPr="007D5D5E" w:rsidRDefault="00D74162" w:rsidP="00D74162">
            <w:pPr>
              <w:spacing w:after="0" w:line="240" w:lineRule="auto"/>
              <w:jc w:val="center"/>
              <w:rPr>
                <w:b/>
                <w:sz w:val="18"/>
                <w:szCs w:val="18"/>
              </w:rPr>
            </w:pPr>
            <w:r w:rsidRPr="007D5D5E">
              <w:rPr>
                <w:b/>
                <w:sz w:val="18"/>
              </w:rPr>
              <w:t>Place</w:t>
            </w:r>
          </w:p>
        </w:tc>
        <w:tc>
          <w:tcPr>
            <w:tcW w:w="2808" w:type="dxa"/>
            <w:shd w:val="clear" w:color="auto" w:fill="BFBFBF"/>
          </w:tcPr>
          <w:p w14:paraId="5CB72916" w14:textId="77777777" w:rsidR="00D74162" w:rsidRPr="007D5D5E" w:rsidRDefault="00D74162" w:rsidP="00D74162">
            <w:pPr>
              <w:spacing w:after="0" w:line="240" w:lineRule="auto"/>
              <w:jc w:val="center"/>
              <w:rPr>
                <w:b/>
                <w:sz w:val="18"/>
                <w:szCs w:val="18"/>
              </w:rPr>
            </w:pPr>
            <w:r w:rsidRPr="007D5D5E">
              <w:rPr>
                <w:b/>
                <w:sz w:val="18"/>
              </w:rPr>
              <w:t xml:space="preserve">Mitigation </w:t>
            </w:r>
            <w:r w:rsidR="00C707AE" w:rsidRPr="007D5D5E">
              <w:rPr>
                <w:b/>
                <w:sz w:val="18"/>
              </w:rPr>
              <w:t>measure</w:t>
            </w:r>
          </w:p>
        </w:tc>
        <w:tc>
          <w:tcPr>
            <w:tcW w:w="2862" w:type="dxa"/>
            <w:gridSpan w:val="2"/>
            <w:shd w:val="clear" w:color="auto" w:fill="BFBFBF"/>
          </w:tcPr>
          <w:p w14:paraId="79B025BA" w14:textId="77777777" w:rsidR="00D74162" w:rsidRPr="007D5D5E" w:rsidRDefault="00D74162" w:rsidP="00D74162">
            <w:pPr>
              <w:spacing w:after="0" w:line="240" w:lineRule="auto"/>
              <w:jc w:val="center"/>
              <w:rPr>
                <w:b/>
                <w:sz w:val="18"/>
                <w:szCs w:val="18"/>
              </w:rPr>
            </w:pPr>
            <w:r w:rsidRPr="007D5D5E">
              <w:rPr>
                <w:b/>
                <w:sz w:val="18"/>
              </w:rPr>
              <w:t>Responsible party</w:t>
            </w:r>
          </w:p>
        </w:tc>
      </w:tr>
      <w:tr w:rsidR="00D74162" w:rsidRPr="007D5D5E" w14:paraId="446028D3" w14:textId="77777777" w:rsidTr="009B1FF8">
        <w:tc>
          <w:tcPr>
            <w:tcW w:w="662" w:type="dxa"/>
            <w:shd w:val="clear" w:color="auto" w:fill="BFBFBF" w:themeFill="background1" w:themeFillShade="BF"/>
          </w:tcPr>
          <w:p w14:paraId="3BB5CDF0" w14:textId="77777777" w:rsidR="00D74162" w:rsidRPr="007D5D5E" w:rsidRDefault="00D74162" w:rsidP="00D74162">
            <w:pPr>
              <w:spacing w:after="0" w:line="240" w:lineRule="auto"/>
              <w:rPr>
                <w:b/>
              </w:rPr>
            </w:pPr>
            <w:r w:rsidRPr="007D5D5E">
              <w:rPr>
                <w:b/>
              </w:rPr>
              <w:t>A</w:t>
            </w:r>
          </w:p>
        </w:tc>
        <w:tc>
          <w:tcPr>
            <w:tcW w:w="8360" w:type="dxa"/>
            <w:gridSpan w:val="5"/>
            <w:shd w:val="clear" w:color="auto" w:fill="BFBFBF" w:themeFill="background1" w:themeFillShade="BF"/>
          </w:tcPr>
          <w:p w14:paraId="48AA3280" w14:textId="2F92FF0E" w:rsidR="009B1FF8" w:rsidRPr="007D5D5E" w:rsidRDefault="00D74162" w:rsidP="00D74162">
            <w:pPr>
              <w:spacing w:after="0" w:line="240" w:lineRule="auto"/>
              <w:jc w:val="both"/>
              <w:rPr>
                <w:b/>
              </w:rPr>
            </w:pPr>
            <w:r w:rsidRPr="007D5D5E">
              <w:rPr>
                <w:b/>
              </w:rPr>
              <w:t>REQUIREMENTS FOR THE TASK IMPLEMENTATION SCHEDULE</w:t>
            </w:r>
          </w:p>
        </w:tc>
      </w:tr>
      <w:tr w:rsidR="00D74162" w:rsidRPr="007D5D5E" w14:paraId="3EB4992D" w14:textId="77777777" w:rsidTr="004B2499">
        <w:tc>
          <w:tcPr>
            <w:tcW w:w="662" w:type="dxa"/>
            <w:shd w:val="clear" w:color="auto" w:fill="auto"/>
          </w:tcPr>
          <w:p w14:paraId="380AF5B4" w14:textId="77777777" w:rsidR="00D74162" w:rsidRPr="007D5D5E" w:rsidRDefault="00D74162" w:rsidP="00D74162">
            <w:pPr>
              <w:spacing w:after="0" w:line="240" w:lineRule="auto"/>
              <w:rPr>
                <w:b/>
              </w:rPr>
            </w:pPr>
            <w:r w:rsidRPr="007D5D5E">
              <w:rPr>
                <w:b/>
              </w:rPr>
              <w:t>1</w:t>
            </w:r>
          </w:p>
        </w:tc>
        <w:tc>
          <w:tcPr>
            <w:tcW w:w="1286" w:type="dxa"/>
            <w:shd w:val="clear" w:color="auto" w:fill="auto"/>
          </w:tcPr>
          <w:p w14:paraId="1780C612" w14:textId="77777777" w:rsidR="00D74162" w:rsidRPr="007D5D5E" w:rsidRDefault="00D74162" w:rsidP="00D74162">
            <w:pPr>
              <w:spacing w:after="0" w:line="240" w:lineRule="auto"/>
              <w:jc w:val="both"/>
              <w:rPr>
                <w:sz w:val="18"/>
                <w:szCs w:val="18"/>
              </w:rPr>
            </w:pPr>
            <w:r w:rsidRPr="007D5D5E">
              <w:rPr>
                <w:sz w:val="18"/>
              </w:rPr>
              <w:t xml:space="preserve">Schedule of </w:t>
            </w:r>
            <w:r w:rsidR="00C707AE" w:rsidRPr="007D5D5E">
              <w:rPr>
                <w:sz w:val="18"/>
              </w:rPr>
              <w:t>W</w:t>
            </w:r>
            <w:r w:rsidRPr="007D5D5E">
              <w:rPr>
                <w:sz w:val="18"/>
              </w:rPr>
              <w:t>orks</w:t>
            </w:r>
          </w:p>
        </w:tc>
        <w:tc>
          <w:tcPr>
            <w:tcW w:w="1404" w:type="dxa"/>
            <w:shd w:val="clear" w:color="auto" w:fill="auto"/>
          </w:tcPr>
          <w:p w14:paraId="423B658C" w14:textId="77777777" w:rsidR="00D74162" w:rsidRPr="007D5D5E" w:rsidRDefault="00D74162" w:rsidP="00F73354">
            <w:pPr>
              <w:spacing w:after="0" w:line="240" w:lineRule="auto"/>
              <w:rPr>
                <w:sz w:val="18"/>
                <w:szCs w:val="18"/>
              </w:rPr>
            </w:pPr>
            <w:r w:rsidRPr="007D5D5E">
              <w:rPr>
                <w:sz w:val="18"/>
              </w:rPr>
              <w:t>Task implementation area</w:t>
            </w:r>
          </w:p>
        </w:tc>
        <w:tc>
          <w:tcPr>
            <w:tcW w:w="2808" w:type="dxa"/>
            <w:shd w:val="clear" w:color="auto" w:fill="auto"/>
          </w:tcPr>
          <w:p w14:paraId="7BB390DC" w14:textId="77777777" w:rsidR="00D74162" w:rsidRPr="007D5D5E" w:rsidRDefault="00D74162" w:rsidP="00D74162">
            <w:pPr>
              <w:autoSpaceDE w:val="0"/>
              <w:autoSpaceDN w:val="0"/>
              <w:adjustRightInd w:val="0"/>
              <w:spacing w:after="0" w:line="240" w:lineRule="auto"/>
              <w:jc w:val="both"/>
              <w:rPr>
                <w:b/>
                <w:sz w:val="18"/>
                <w:szCs w:val="18"/>
              </w:rPr>
            </w:pPr>
            <w:r w:rsidRPr="007D5D5E">
              <w:rPr>
                <w:b/>
                <w:sz w:val="18"/>
              </w:rPr>
              <w:t>Terms and conditions of the EMP concerning the dates of works</w:t>
            </w:r>
          </w:p>
          <w:p w14:paraId="32C9426E" w14:textId="77777777" w:rsidR="00D74162" w:rsidRPr="007D5D5E" w:rsidRDefault="00D74162" w:rsidP="00D74162">
            <w:pPr>
              <w:autoSpaceDE w:val="0"/>
              <w:autoSpaceDN w:val="0"/>
              <w:adjustRightInd w:val="0"/>
              <w:spacing w:after="0" w:line="240" w:lineRule="auto"/>
              <w:jc w:val="both"/>
              <w:rPr>
                <w:sz w:val="18"/>
                <w:szCs w:val="18"/>
              </w:rPr>
            </w:pPr>
            <w:r w:rsidRPr="007D5D5E">
              <w:rPr>
                <w:sz w:val="18"/>
              </w:rPr>
              <w:t>When establishing the schedules of works and at the stage of their execution, the Contractor shall take into account the conditions of the EMP concerning dates and times of various types of works to be carried out, including:</w:t>
            </w:r>
          </w:p>
          <w:p w14:paraId="6E064F33" w14:textId="77777777" w:rsidR="00D74162" w:rsidRPr="007D5D5E" w:rsidRDefault="00D74162" w:rsidP="00D74162">
            <w:pPr>
              <w:pStyle w:val="Akapitzlist"/>
              <w:numPr>
                <w:ilvl w:val="0"/>
                <w:numId w:val="13"/>
              </w:numPr>
              <w:autoSpaceDE w:val="0"/>
              <w:autoSpaceDN w:val="0"/>
              <w:adjustRightInd w:val="0"/>
              <w:spacing w:after="0" w:line="240" w:lineRule="auto"/>
              <w:ind w:left="391"/>
              <w:jc w:val="both"/>
              <w:rPr>
                <w:sz w:val="18"/>
                <w:szCs w:val="18"/>
              </w:rPr>
            </w:pPr>
            <w:r w:rsidRPr="007D5D5E">
              <w:rPr>
                <w:sz w:val="18"/>
              </w:rPr>
              <w:t>permissib</w:t>
            </w:r>
            <w:r w:rsidR="002E6415" w:rsidRPr="007D5D5E">
              <w:rPr>
                <w:sz w:val="18"/>
              </w:rPr>
              <w:t>le dates for works in the Odra r</w:t>
            </w:r>
            <w:r w:rsidRPr="007D5D5E">
              <w:rPr>
                <w:sz w:val="18"/>
              </w:rPr>
              <w:t>iverbed</w:t>
            </w:r>
          </w:p>
          <w:p w14:paraId="03193E2F" w14:textId="4987B370" w:rsidR="00D74162" w:rsidRPr="007D5D5E" w:rsidRDefault="00D74162" w:rsidP="00D74162">
            <w:pPr>
              <w:pStyle w:val="Akapitzlist"/>
              <w:autoSpaceDE w:val="0"/>
              <w:autoSpaceDN w:val="0"/>
              <w:adjustRightInd w:val="0"/>
              <w:spacing w:after="0" w:line="240" w:lineRule="auto"/>
              <w:ind w:left="391"/>
              <w:jc w:val="both"/>
              <w:rPr>
                <w:sz w:val="18"/>
                <w:szCs w:val="18"/>
              </w:rPr>
            </w:pPr>
            <w:r w:rsidRPr="007D5D5E">
              <w:rPr>
                <w:sz w:val="18"/>
              </w:rPr>
              <w:t>(see item 3</w:t>
            </w:r>
            <w:r w:rsidR="00FB4FA5" w:rsidRPr="007D5D5E">
              <w:rPr>
                <w:sz w:val="18"/>
              </w:rPr>
              <w:t>2</w:t>
            </w:r>
            <w:r w:rsidRPr="007D5D5E">
              <w:rPr>
                <w:sz w:val="18"/>
              </w:rPr>
              <w:t>);</w:t>
            </w:r>
          </w:p>
          <w:p w14:paraId="7A733EDA" w14:textId="77777777" w:rsidR="00D74162" w:rsidRPr="007D5D5E" w:rsidRDefault="00D74162" w:rsidP="00D74162">
            <w:pPr>
              <w:pStyle w:val="Akapitzlist"/>
              <w:numPr>
                <w:ilvl w:val="0"/>
                <w:numId w:val="13"/>
              </w:numPr>
              <w:autoSpaceDE w:val="0"/>
              <w:autoSpaceDN w:val="0"/>
              <w:adjustRightInd w:val="0"/>
              <w:spacing w:after="0" w:line="240" w:lineRule="auto"/>
              <w:ind w:left="391"/>
              <w:jc w:val="both"/>
              <w:rPr>
                <w:sz w:val="18"/>
                <w:szCs w:val="18"/>
              </w:rPr>
            </w:pPr>
            <w:r w:rsidRPr="007D5D5E">
              <w:rPr>
                <w:sz w:val="18"/>
              </w:rPr>
              <w:t>permissible hours for execution of works</w:t>
            </w:r>
          </w:p>
          <w:p w14:paraId="323F30BA" w14:textId="75FBAD32" w:rsidR="00D74162" w:rsidRPr="007D5D5E" w:rsidRDefault="00D74162" w:rsidP="00D74162">
            <w:pPr>
              <w:pStyle w:val="Akapitzlist"/>
              <w:autoSpaceDE w:val="0"/>
              <w:autoSpaceDN w:val="0"/>
              <w:adjustRightInd w:val="0"/>
              <w:spacing w:after="0" w:line="240" w:lineRule="auto"/>
              <w:ind w:left="391"/>
              <w:jc w:val="both"/>
              <w:rPr>
                <w:sz w:val="18"/>
                <w:szCs w:val="18"/>
              </w:rPr>
            </w:pPr>
            <w:r w:rsidRPr="007D5D5E">
              <w:rPr>
                <w:sz w:val="18"/>
              </w:rPr>
              <w:t>(see item 3</w:t>
            </w:r>
            <w:r w:rsidR="00FB4FA5" w:rsidRPr="007D5D5E">
              <w:rPr>
                <w:sz w:val="18"/>
              </w:rPr>
              <w:t>8</w:t>
            </w:r>
            <w:r w:rsidRPr="007D5D5E">
              <w:rPr>
                <w:sz w:val="18"/>
              </w:rPr>
              <w:t>);</w:t>
            </w:r>
          </w:p>
          <w:p w14:paraId="3D3D1FF8" w14:textId="4ED405F9" w:rsidR="00D74162" w:rsidRPr="007D5D5E" w:rsidRDefault="00D74162" w:rsidP="00D74162">
            <w:pPr>
              <w:pStyle w:val="Akapitzlist"/>
              <w:numPr>
                <w:ilvl w:val="0"/>
                <w:numId w:val="13"/>
              </w:numPr>
              <w:autoSpaceDE w:val="0"/>
              <w:autoSpaceDN w:val="0"/>
              <w:adjustRightInd w:val="0"/>
              <w:spacing w:after="0" w:line="240" w:lineRule="auto"/>
              <w:ind w:left="391"/>
              <w:jc w:val="both"/>
              <w:rPr>
                <w:sz w:val="18"/>
                <w:szCs w:val="18"/>
              </w:rPr>
            </w:pPr>
            <w:r w:rsidRPr="007D5D5E">
              <w:rPr>
                <w:sz w:val="18"/>
              </w:rPr>
              <w:t>permissible dates for execution of works in the land part (see item 3</w:t>
            </w:r>
            <w:r w:rsidR="00FB4FA5" w:rsidRPr="007D5D5E">
              <w:rPr>
                <w:sz w:val="18"/>
              </w:rPr>
              <w:t>3</w:t>
            </w:r>
            <w:r w:rsidRPr="007D5D5E">
              <w:rPr>
                <w:sz w:val="18"/>
              </w:rPr>
              <w:t>)</w:t>
            </w:r>
          </w:p>
          <w:p w14:paraId="6D00431C" w14:textId="149CB0F5" w:rsidR="00D74162" w:rsidRPr="007D5D5E" w:rsidRDefault="00D74162" w:rsidP="00965116">
            <w:pPr>
              <w:pStyle w:val="Akapitzlist"/>
              <w:numPr>
                <w:ilvl w:val="0"/>
                <w:numId w:val="13"/>
              </w:numPr>
              <w:autoSpaceDE w:val="0"/>
              <w:autoSpaceDN w:val="0"/>
              <w:adjustRightInd w:val="0"/>
              <w:spacing w:after="0" w:line="240" w:lineRule="auto"/>
              <w:ind w:left="391"/>
              <w:jc w:val="both"/>
              <w:rPr>
                <w:sz w:val="18"/>
                <w:szCs w:val="18"/>
              </w:rPr>
            </w:pPr>
            <w:r w:rsidRPr="007D5D5E">
              <w:rPr>
                <w:sz w:val="18"/>
              </w:rPr>
              <w:t>permissible dates for removal of rushes (see item 2</w:t>
            </w:r>
            <w:r w:rsidR="00FB4FA5" w:rsidRPr="007D5D5E">
              <w:rPr>
                <w:sz w:val="18"/>
              </w:rPr>
              <w:t>3</w:t>
            </w:r>
            <w:r w:rsidRPr="007D5D5E">
              <w:rPr>
                <w:sz w:val="18"/>
              </w:rPr>
              <w:t>).</w:t>
            </w:r>
          </w:p>
        </w:tc>
        <w:tc>
          <w:tcPr>
            <w:tcW w:w="2862" w:type="dxa"/>
            <w:gridSpan w:val="2"/>
            <w:shd w:val="clear" w:color="auto" w:fill="auto"/>
          </w:tcPr>
          <w:p w14:paraId="3E1B7718" w14:textId="77777777" w:rsidR="00D74162" w:rsidRPr="007D5D5E" w:rsidRDefault="00D74162" w:rsidP="00D74162">
            <w:pPr>
              <w:spacing w:after="0" w:line="240" w:lineRule="auto"/>
              <w:jc w:val="both"/>
              <w:rPr>
                <w:sz w:val="18"/>
                <w:szCs w:val="18"/>
              </w:rPr>
            </w:pPr>
            <w:r w:rsidRPr="007D5D5E">
              <w:rPr>
                <w:sz w:val="18"/>
              </w:rPr>
              <w:t>Contractor</w:t>
            </w:r>
          </w:p>
        </w:tc>
      </w:tr>
      <w:tr w:rsidR="00D74162" w:rsidRPr="007D5D5E" w14:paraId="39E2155B" w14:textId="77777777" w:rsidTr="004B2499">
        <w:tc>
          <w:tcPr>
            <w:tcW w:w="662" w:type="dxa"/>
            <w:shd w:val="clear" w:color="auto" w:fill="auto"/>
          </w:tcPr>
          <w:p w14:paraId="31653BCD" w14:textId="77777777" w:rsidR="00D74162" w:rsidRPr="007D5D5E" w:rsidRDefault="00D74162" w:rsidP="00D74162">
            <w:pPr>
              <w:spacing w:after="0" w:line="240" w:lineRule="auto"/>
              <w:rPr>
                <w:b/>
              </w:rPr>
            </w:pPr>
            <w:r w:rsidRPr="007D5D5E">
              <w:rPr>
                <w:b/>
              </w:rPr>
              <w:t>2</w:t>
            </w:r>
          </w:p>
        </w:tc>
        <w:tc>
          <w:tcPr>
            <w:tcW w:w="1286" w:type="dxa"/>
            <w:shd w:val="clear" w:color="auto" w:fill="auto"/>
          </w:tcPr>
          <w:p w14:paraId="13B3E2E5" w14:textId="77777777" w:rsidR="00D74162" w:rsidRPr="007D5D5E" w:rsidRDefault="00D74162" w:rsidP="00D74162">
            <w:pPr>
              <w:spacing w:after="0" w:line="240" w:lineRule="auto"/>
              <w:jc w:val="both"/>
              <w:rPr>
                <w:sz w:val="18"/>
                <w:szCs w:val="18"/>
              </w:rPr>
            </w:pPr>
            <w:r w:rsidRPr="007D5D5E">
              <w:rPr>
                <w:sz w:val="18"/>
              </w:rPr>
              <w:t>Schedule of works</w:t>
            </w:r>
          </w:p>
        </w:tc>
        <w:tc>
          <w:tcPr>
            <w:tcW w:w="1404" w:type="dxa"/>
            <w:shd w:val="clear" w:color="auto" w:fill="auto"/>
          </w:tcPr>
          <w:p w14:paraId="7714203D" w14:textId="77777777" w:rsidR="00D74162" w:rsidRPr="007D5D5E" w:rsidRDefault="00D74162" w:rsidP="00F73354">
            <w:pPr>
              <w:spacing w:after="0" w:line="240" w:lineRule="auto"/>
              <w:rPr>
                <w:sz w:val="18"/>
                <w:szCs w:val="18"/>
              </w:rPr>
            </w:pPr>
            <w:r w:rsidRPr="007D5D5E">
              <w:rPr>
                <w:sz w:val="18"/>
              </w:rPr>
              <w:t>Task implementation area together with access roads and their surroundings</w:t>
            </w:r>
          </w:p>
        </w:tc>
        <w:tc>
          <w:tcPr>
            <w:tcW w:w="2808" w:type="dxa"/>
            <w:shd w:val="clear" w:color="auto" w:fill="auto"/>
          </w:tcPr>
          <w:p w14:paraId="5A25B513" w14:textId="77777777" w:rsidR="00D74162" w:rsidRPr="007D5D5E" w:rsidRDefault="00D74162" w:rsidP="00D74162">
            <w:pPr>
              <w:spacing w:after="0" w:line="240" w:lineRule="auto"/>
              <w:jc w:val="both"/>
              <w:rPr>
                <w:b/>
                <w:sz w:val="18"/>
                <w:szCs w:val="18"/>
              </w:rPr>
            </w:pPr>
            <w:r w:rsidRPr="007D5D5E">
              <w:rPr>
                <w:b/>
                <w:sz w:val="18"/>
              </w:rPr>
              <w:t>Terms and conditions of the EMP concerning activities to be carried out before the commencement or at the initial stage of works.</w:t>
            </w:r>
          </w:p>
          <w:p w14:paraId="73A08FE9" w14:textId="77777777" w:rsidR="00D74162" w:rsidRPr="007D5D5E" w:rsidRDefault="00D74162" w:rsidP="00D74162">
            <w:pPr>
              <w:spacing w:after="0" w:line="240" w:lineRule="auto"/>
              <w:jc w:val="both"/>
              <w:rPr>
                <w:sz w:val="18"/>
                <w:szCs w:val="18"/>
              </w:rPr>
            </w:pPr>
            <w:r w:rsidRPr="007D5D5E">
              <w:rPr>
                <w:sz w:val="18"/>
              </w:rPr>
              <w:t>When establishing the schedules of works and at the stage of their execution, the Contractor shall take into account the conditions of the EMP concerning activities to be carried out before the commencement or at the initial stage of works, including:</w:t>
            </w:r>
          </w:p>
          <w:p w14:paraId="71BDE111" w14:textId="477DE96B"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conditions concerning the execution and equipping of construction backup facilities (see items 18, 4</w:t>
            </w:r>
            <w:r w:rsidR="00FB4FA5" w:rsidRPr="007D5D5E">
              <w:rPr>
                <w:sz w:val="18"/>
              </w:rPr>
              <w:t>7</w:t>
            </w:r>
            <w:r w:rsidRPr="007D5D5E">
              <w:rPr>
                <w:sz w:val="18"/>
              </w:rPr>
              <w:t>, 4</w:t>
            </w:r>
            <w:r w:rsidR="00FB4FA5" w:rsidRPr="007D5D5E">
              <w:rPr>
                <w:sz w:val="18"/>
              </w:rPr>
              <w:t>8</w:t>
            </w:r>
            <w:r w:rsidRPr="007D5D5E">
              <w:rPr>
                <w:sz w:val="18"/>
              </w:rPr>
              <w:t>, 5</w:t>
            </w:r>
            <w:r w:rsidR="00FB4FA5" w:rsidRPr="007D5D5E">
              <w:rPr>
                <w:sz w:val="18"/>
              </w:rPr>
              <w:t>5</w:t>
            </w:r>
            <w:r w:rsidRPr="007D5D5E">
              <w:rPr>
                <w:sz w:val="18"/>
              </w:rPr>
              <w:t>, 5</w:t>
            </w:r>
            <w:r w:rsidR="00FB4FA5" w:rsidRPr="007D5D5E">
              <w:rPr>
                <w:sz w:val="18"/>
              </w:rPr>
              <w:t>6</w:t>
            </w:r>
            <w:r w:rsidRPr="007D5D5E">
              <w:rPr>
                <w:sz w:val="18"/>
              </w:rPr>
              <w:t>, 6</w:t>
            </w:r>
            <w:r w:rsidR="00FB4FA5" w:rsidRPr="007D5D5E">
              <w:rPr>
                <w:sz w:val="18"/>
              </w:rPr>
              <w:t>3</w:t>
            </w:r>
            <w:r w:rsidRPr="007D5D5E">
              <w:rPr>
                <w:sz w:val="18"/>
              </w:rPr>
              <w:t>, 6</w:t>
            </w:r>
            <w:r w:rsidR="00FB4FA5" w:rsidRPr="007D5D5E">
              <w:rPr>
                <w:sz w:val="18"/>
              </w:rPr>
              <w:t>4</w:t>
            </w:r>
            <w:r w:rsidRPr="007D5D5E">
              <w:rPr>
                <w:sz w:val="18"/>
              </w:rPr>
              <w:t>);</w:t>
            </w:r>
          </w:p>
          <w:p w14:paraId="1C703A18" w14:textId="77777777"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conditions concerning the transport service for the construction site</w:t>
            </w:r>
            <w:r w:rsidRPr="007D5D5E">
              <w:br/>
              <w:t>(</w:t>
            </w:r>
            <w:r w:rsidRPr="007D5D5E">
              <w:rPr>
                <w:sz w:val="18"/>
              </w:rPr>
              <w:t>see items 3-17)</w:t>
            </w:r>
          </w:p>
          <w:p w14:paraId="18717A5F" w14:textId="43BF951C"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condition concerning carrying out a one-off environmental inventory</w:t>
            </w:r>
            <w:r w:rsidRPr="007D5D5E">
              <w:br/>
            </w:r>
            <w:r w:rsidRPr="007D5D5E">
              <w:rPr>
                <w:sz w:val="18"/>
              </w:rPr>
              <w:t>(see item 2</w:t>
            </w:r>
            <w:r w:rsidR="00FB4FA5" w:rsidRPr="007D5D5E">
              <w:rPr>
                <w:sz w:val="18"/>
              </w:rPr>
              <w:t>6</w:t>
            </w:r>
            <w:r w:rsidRPr="007D5D5E">
              <w:rPr>
                <w:sz w:val="18"/>
              </w:rPr>
              <w:t>);</w:t>
            </w:r>
          </w:p>
          <w:p w14:paraId="54704535" w14:textId="635BFD9E"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conditions concerning preparation of documents</w:t>
            </w:r>
            <w:r w:rsidRPr="007D5D5E">
              <w:br/>
            </w:r>
            <w:r w:rsidRPr="007D5D5E">
              <w:rPr>
                <w:sz w:val="18"/>
              </w:rPr>
              <w:t>(see items 4, 20, 2</w:t>
            </w:r>
            <w:r w:rsidR="00FB4FA5" w:rsidRPr="007D5D5E">
              <w:rPr>
                <w:sz w:val="18"/>
              </w:rPr>
              <w:t>5</w:t>
            </w:r>
            <w:r w:rsidRPr="007D5D5E">
              <w:rPr>
                <w:sz w:val="18"/>
              </w:rPr>
              <w:t>, 5</w:t>
            </w:r>
            <w:r w:rsidR="00FB4FA5" w:rsidRPr="007D5D5E">
              <w:rPr>
                <w:sz w:val="18"/>
              </w:rPr>
              <w:t>4</w:t>
            </w:r>
            <w:r w:rsidRPr="007D5D5E">
              <w:rPr>
                <w:sz w:val="18"/>
              </w:rPr>
              <w:t>, 5</w:t>
            </w:r>
            <w:r w:rsidR="00FB4FA5" w:rsidRPr="007D5D5E">
              <w:rPr>
                <w:sz w:val="18"/>
              </w:rPr>
              <w:t>7</w:t>
            </w:r>
            <w:r w:rsidRPr="007D5D5E">
              <w:rPr>
                <w:sz w:val="18"/>
              </w:rPr>
              <w:t>-</w:t>
            </w:r>
            <w:r w:rsidR="00FB4FA5" w:rsidRPr="007D5D5E">
              <w:rPr>
                <w:sz w:val="18"/>
              </w:rPr>
              <w:t>60</w:t>
            </w:r>
            <w:r w:rsidRPr="007D5D5E">
              <w:rPr>
                <w:sz w:val="18"/>
              </w:rPr>
              <w:t>, 6</w:t>
            </w:r>
            <w:r w:rsidR="00FB4FA5" w:rsidRPr="007D5D5E">
              <w:rPr>
                <w:sz w:val="18"/>
              </w:rPr>
              <w:t>7</w:t>
            </w:r>
            <w:r w:rsidRPr="007D5D5E">
              <w:rPr>
                <w:sz w:val="18"/>
              </w:rPr>
              <w:t>);</w:t>
            </w:r>
          </w:p>
          <w:p w14:paraId="721BF305" w14:textId="229F358A"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 xml:space="preserve">conditions for obtaining the Engineer's approval for the person of the coordinator for the implementation of the EMP and the composition of the environmental supervision team and the sapper's supervision team </w:t>
            </w:r>
            <w:r w:rsidRPr="007D5D5E">
              <w:br/>
              <w:t>(</w:t>
            </w:r>
            <w:r w:rsidRPr="007D5D5E">
              <w:rPr>
                <w:sz w:val="18"/>
              </w:rPr>
              <w:t>see items 79,</w:t>
            </w:r>
            <w:r w:rsidR="00FB4FA5" w:rsidRPr="007D5D5E">
              <w:rPr>
                <w:sz w:val="18"/>
              </w:rPr>
              <w:t xml:space="preserve"> 80,</w:t>
            </w:r>
            <w:r w:rsidRPr="007D5D5E">
              <w:rPr>
                <w:sz w:val="18"/>
              </w:rPr>
              <w:t xml:space="preserve"> 8</w:t>
            </w:r>
            <w:r w:rsidR="00FB4FA5" w:rsidRPr="007D5D5E">
              <w:rPr>
                <w:sz w:val="18"/>
              </w:rPr>
              <w:t>2</w:t>
            </w:r>
            <w:r w:rsidRPr="007D5D5E">
              <w:rPr>
                <w:sz w:val="18"/>
              </w:rPr>
              <w:t>);</w:t>
            </w:r>
          </w:p>
          <w:p w14:paraId="3546EED1" w14:textId="324FC3DE"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lastRenderedPageBreak/>
              <w:t>conditions for training on EMP implementation rules</w:t>
            </w:r>
            <w:r w:rsidRPr="007D5D5E">
              <w:br/>
              <w:t>(</w:t>
            </w:r>
            <w:r w:rsidRPr="007D5D5E">
              <w:rPr>
                <w:sz w:val="18"/>
              </w:rPr>
              <w:t>see item 7</w:t>
            </w:r>
            <w:r w:rsidR="00FB4FA5" w:rsidRPr="007D5D5E">
              <w:rPr>
                <w:sz w:val="18"/>
              </w:rPr>
              <w:t>8</w:t>
            </w:r>
            <w:r w:rsidRPr="007D5D5E">
              <w:rPr>
                <w:sz w:val="18"/>
              </w:rPr>
              <w:t>);</w:t>
            </w:r>
          </w:p>
          <w:p w14:paraId="7D44A642" w14:textId="2FE72168" w:rsidR="00D74162" w:rsidRPr="007D5D5E" w:rsidRDefault="00D74162" w:rsidP="00D74162">
            <w:pPr>
              <w:pStyle w:val="Akapitzlist"/>
              <w:numPr>
                <w:ilvl w:val="0"/>
                <w:numId w:val="14"/>
              </w:numPr>
              <w:autoSpaceDE w:val="0"/>
              <w:autoSpaceDN w:val="0"/>
              <w:adjustRightInd w:val="0"/>
              <w:spacing w:after="0" w:line="240" w:lineRule="auto"/>
              <w:ind w:left="391"/>
              <w:jc w:val="both"/>
              <w:rPr>
                <w:sz w:val="18"/>
                <w:szCs w:val="18"/>
              </w:rPr>
            </w:pPr>
            <w:r w:rsidRPr="007D5D5E">
              <w:rPr>
                <w:sz w:val="18"/>
              </w:rPr>
              <w:t xml:space="preserve">conditions for carrying out other types of training </w:t>
            </w:r>
            <w:r w:rsidRPr="007D5D5E">
              <w:br/>
              <w:t>(</w:t>
            </w:r>
            <w:r w:rsidRPr="007D5D5E">
              <w:rPr>
                <w:sz w:val="18"/>
              </w:rPr>
              <w:t>see items 6</w:t>
            </w:r>
            <w:r w:rsidR="00FB4FA5" w:rsidRPr="007D5D5E">
              <w:rPr>
                <w:sz w:val="18"/>
              </w:rPr>
              <w:t>4</w:t>
            </w:r>
            <w:r w:rsidRPr="007D5D5E">
              <w:rPr>
                <w:sz w:val="18"/>
              </w:rPr>
              <w:t>, 6</w:t>
            </w:r>
            <w:r w:rsidR="00FB4FA5" w:rsidRPr="007D5D5E">
              <w:rPr>
                <w:sz w:val="18"/>
              </w:rPr>
              <w:t>6</w:t>
            </w:r>
            <w:r w:rsidRPr="007D5D5E">
              <w:rPr>
                <w:sz w:val="18"/>
              </w:rPr>
              <w:t>, 8</w:t>
            </w:r>
            <w:r w:rsidR="00FB4FA5" w:rsidRPr="007D5D5E">
              <w:rPr>
                <w:sz w:val="18"/>
              </w:rPr>
              <w:t>1</w:t>
            </w:r>
            <w:r w:rsidRPr="007D5D5E">
              <w:rPr>
                <w:sz w:val="18"/>
              </w:rPr>
              <w:t>, 8</w:t>
            </w:r>
            <w:r w:rsidR="00FB4FA5" w:rsidRPr="007D5D5E">
              <w:rPr>
                <w:sz w:val="18"/>
              </w:rPr>
              <w:t>9</w:t>
            </w:r>
            <w:r w:rsidRPr="007D5D5E">
              <w:rPr>
                <w:sz w:val="18"/>
              </w:rPr>
              <w:t>, 9</w:t>
            </w:r>
            <w:r w:rsidR="00FB4FA5" w:rsidRPr="007D5D5E">
              <w:rPr>
                <w:sz w:val="18"/>
              </w:rPr>
              <w:t>4</w:t>
            </w:r>
            <w:r w:rsidRPr="007D5D5E">
              <w:rPr>
                <w:sz w:val="18"/>
              </w:rPr>
              <w:t>).</w:t>
            </w:r>
          </w:p>
        </w:tc>
        <w:tc>
          <w:tcPr>
            <w:tcW w:w="2862" w:type="dxa"/>
            <w:gridSpan w:val="2"/>
            <w:shd w:val="clear" w:color="auto" w:fill="auto"/>
          </w:tcPr>
          <w:p w14:paraId="4DAB261D" w14:textId="77777777" w:rsidR="00D74162" w:rsidRPr="007D5D5E" w:rsidRDefault="00D74162" w:rsidP="00D74162">
            <w:pPr>
              <w:spacing w:after="0" w:line="240" w:lineRule="auto"/>
              <w:jc w:val="both"/>
              <w:rPr>
                <w:sz w:val="18"/>
                <w:szCs w:val="18"/>
              </w:rPr>
            </w:pPr>
            <w:r w:rsidRPr="007D5D5E">
              <w:rPr>
                <w:sz w:val="18"/>
              </w:rPr>
              <w:lastRenderedPageBreak/>
              <w:t>Contractor</w:t>
            </w:r>
          </w:p>
        </w:tc>
      </w:tr>
      <w:tr w:rsidR="00D74162" w:rsidRPr="007D5D5E" w14:paraId="7279F63F" w14:textId="77777777" w:rsidTr="009B1FF8">
        <w:tc>
          <w:tcPr>
            <w:tcW w:w="662" w:type="dxa"/>
            <w:tcBorders>
              <w:bottom w:val="single" w:sz="4" w:space="0" w:color="auto"/>
            </w:tcBorders>
            <w:shd w:val="clear" w:color="auto" w:fill="BFBFBF" w:themeFill="background1" w:themeFillShade="BF"/>
          </w:tcPr>
          <w:p w14:paraId="315A1056" w14:textId="77777777" w:rsidR="00D74162" w:rsidRPr="007D5D5E" w:rsidRDefault="00D74162" w:rsidP="00D74162">
            <w:pPr>
              <w:spacing w:after="0" w:line="240" w:lineRule="auto"/>
              <w:rPr>
                <w:b/>
              </w:rPr>
            </w:pPr>
            <w:r w:rsidRPr="007D5D5E">
              <w:rPr>
                <w:b/>
              </w:rPr>
              <w:t>B</w:t>
            </w:r>
          </w:p>
        </w:tc>
        <w:tc>
          <w:tcPr>
            <w:tcW w:w="8360" w:type="dxa"/>
            <w:gridSpan w:val="5"/>
            <w:shd w:val="clear" w:color="auto" w:fill="BFBFBF" w:themeFill="background1" w:themeFillShade="BF"/>
          </w:tcPr>
          <w:p w14:paraId="673189A2" w14:textId="77777777" w:rsidR="00D74162" w:rsidRPr="007D5D5E" w:rsidRDefault="00D74162" w:rsidP="00D74162">
            <w:pPr>
              <w:spacing w:after="0" w:line="240" w:lineRule="auto"/>
              <w:jc w:val="both"/>
              <w:rPr>
                <w:b/>
              </w:rPr>
            </w:pPr>
            <w:r w:rsidRPr="007D5D5E">
              <w:rPr>
                <w:b/>
              </w:rPr>
              <w:t>REQUIREMENTS FOR THE TRANSPORT SERVICE OF THE TASK IMPLEMENTATION AREA</w:t>
            </w:r>
          </w:p>
        </w:tc>
      </w:tr>
      <w:tr w:rsidR="00D74162" w:rsidRPr="007D5D5E" w14:paraId="22402EEA" w14:textId="77777777" w:rsidTr="004B2499">
        <w:tc>
          <w:tcPr>
            <w:tcW w:w="662" w:type="dxa"/>
            <w:tcBorders>
              <w:tl2br w:val="single" w:sz="4" w:space="0" w:color="auto"/>
            </w:tcBorders>
            <w:shd w:val="clear" w:color="auto" w:fill="auto"/>
          </w:tcPr>
          <w:p w14:paraId="4BE8CC64" w14:textId="77777777" w:rsidR="00D74162" w:rsidRPr="007D5D5E" w:rsidRDefault="00D74162" w:rsidP="00D74162">
            <w:pPr>
              <w:spacing w:after="0" w:line="240" w:lineRule="auto"/>
              <w:rPr>
                <w:b/>
              </w:rPr>
            </w:pPr>
          </w:p>
        </w:tc>
        <w:tc>
          <w:tcPr>
            <w:tcW w:w="1286" w:type="dxa"/>
            <w:vMerge w:val="restart"/>
            <w:shd w:val="clear" w:color="auto" w:fill="auto"/>
          </w:tcPr>
          <w:p w14:paraId="3CF5FBC2" w14:textId="77777777" w:rsidR="00D74162" w:rsidRPr="007D5D5E" w:rsidRDefault="00D74162" w:rsidP="00F73354">
            <w:pPr>
              <w:spacing w:after="0" w:line="240" w:lineRule="auto"/>
              <w:rPr>
                <w:sz w:val="18"/>
                <w:szCs w:val="18"/>
              </w:rPr>
            </w:pPr>
            <w:r w:rsidRPr="007D5D5E">
              <w:rPr>
                <w:sz w:val="18"/>
              </w:rPr>
              <w:t>Protection of health and safety of people, protection of material goods, protection of soil surface</w:t>
            </w:r>
          </w:p>
        </w:tc>
        <w:tc>
          <w:tcPr>
            <w:tcW w:w="1404" w:type="dxa"/>
            <w:tcBorders>
              <w:bottom w:val="nil"/>
            </w:tcBorders>
            <w:shd w:val="clear" w:color="auto" w:fill="auto"/>
          </w:tcPr>
          <w:p w14:paraId="43C81CBD" w14:textId="77777777" w:rsidR="00D74162" w:rsidRPr="007D5D5E" w:rsidRDefault="00D74162" w:rsidP="00F73354">
            <w:pPr>
              <w:spacing w:after="0" w:line="240" w:lineRule="auto"/>
              <w:rPr>
                <w:sz w:val="18"/>
                <w:szCs w:val="18"/>
              </w:rPr>
            </w:pPr>
            <w:r w:rsidRPr="007D5D5E">
              <w:rPr>
                <w:sz w:val="18"/>
              </w:rPr>
              <w:t>Access roads to the Task implementation area together with their surroundings</w:t>
            </w:r>
          </w:p>
        </w:tc>
        <w:tc>
          <w:tcPr>
            <w:tcW w:w="2808" w:type="dxa"/>
            <w:shd w:val="clear" w:color="auto" w:fill="auto"/>
          </w:tcPr>
          <w:p w14:paraId="6F0361A3" w14:textId="77777777" w:rsidR="00D74162" w:rsidRPr="007D5D5E" w:rsidRDefault="00D74162" w:rsidP="00D74162">
            <w:pPr>
              <w:spacing w:after="0" w:line="240" w:lineRule="auto"/>
              <w:jc w:val="both"/>
              <w:rPr>
                <w:b/>
                <w:sz w:val="18"/>
                <w:szCs w:val="18"/>
              </w:rPr>
            </w:pPr>
            <w:r w:rsidRPr="007D5D5E">
              <w:rPr>
                <w:b/>
                <w:sz w:val="18"/>
              </w:rPr>
              <w:t>Conditions for using access roads to the Task implementation area</w:t>
            </w:r>
          </w:p>
          <w:p w14:paraId="6FC5A864" w14:textId="77777777" w:rsidR="00D74162" w:rsidRPr="007D5D5E" w:rsidRDefault="00D74162" w:rsidP="00D74162">
            <w:pPr>
              <w:spacing w:after="0" w:line="240" w:lineRule="auto"/>
              <w:jc w:val="both"/>
              <w:rPr>
                <w:sz w:val="18"/>
                <w:szCs w:val="18"/>
              </w:rPr>
            </w:pPr>
            <w:r w:rsidRPr="007D5D5E">
              <w:rPr>
                <w:sz w:val="18"/>
              </w:rPr>
              <w:t xml:space="preserve">Transport related to the implementation of the Task will be carried out mainly by waterway. In the event of the use of access roads to the Task implementation area in a given location of a berthing place, the following conditions shall apply </w:t>
            </w:r>
            <w:r w:rsidRPr="007D5D5E">
              <w:rPr>
                <w:b/>
                <w:sz w:val="18"/>
              </w:rPr>
              <w:t>(the conditions are specified in items 3 - 13):</w:t>
            </w:r>
          </w:p>
        </w:tc>
        <w:tc>
          <w:tcPr>
            <w:tcW w:w="2862" w:type="dxa"/>
            <w:gridSpan w:val="2"/>
            <w:tcBorders>
              <w:bottom w:val="nil"/>
            </w:tcBorders>
            <w:shd w:val="clear" w:color="auto" w:fill="auto"/>
          </w:tcPr>
          <w:p w14:paraId="0CDA000A" w14:textId="77777777" w:rsidR="00D74162" w:rsidRPr="007D5D5E" w:rsidRDefault="00D74162" w:rsidP="00D74162">
            <w:pPr>
              <w:spacing w:after="0" w:line="240" w:lineRule="auto"/>
              <w:jc w:val="both"/>
              <w:rPr>
                <w:sz w:val="18"/>
                <w:szCs w:val="18"/>
              </w:rPr>
            </w:pPr>
            <w:r w:rsidRPr="007D5D5E">
              <w:rPr>
                <w:sz w:val="18"/>
              </w:rPr>
              <w:t>Contractor</w:t>
            </w:r>
          </w:p>
        </w:tc>
      </w:tr>
      <w:tr w:rsidR="00D74162" w:rsidRPr="007D5D5E" w14:paraId="1EA0BD55" w14:textId="77777777" w:rsidTr="004B2499">
        <w:tc>
          <w:tcPr>
            <w:tcW w:w="662" w:type="dxa"/>
            <w:shd w:val="clear" w:color="auto" w:fill="auto"/>
          </w:tcPr>
          <w:p w14:paraId="13549217" w14:textId="77777777" w:rsidR="00D74162" w:rsidRPr="007D5D5E" w:rsidRDefault="00D74162" w:rsidP="00D74162">
            <w:pPr>
              <w:spacing w:after="0" w:line="240" w:lineRule="auto"/>
              <w:rPr>
                <w:b/>
              </w:rPr>
            </w:pPr>
            <w:r w:rsidRPr="007D5D5E">
              <w:rPr>
                <w:b/>
              </w:rPr>
              <w:t>3</w:t>
            </w:r>
          </w:p>
        </w:tc>
        <w:tc>
          <w:tcPr>
            <w:tcW w:w="1286" w:type="dxa"/>
            <w:vMerge/>
            <w:tcBorders>
              <w:bottom w:val="nil"/>
            </w:tcBorders>
            <w:shd w:val="clear" w:color="auto" w:fill="auto"/>
          </w:tcPr>
          <w:p w14:paraId="2E752FFC" w14:textId="77777777" w:rsidR="00D74162" w:rsidRPr="007D5D5E" w:rsidRDefault="00D74162" w:rsidP="00D74162">
            <w:pPr>
              <w:spacing w:after="0" w:line="240" w:lineRule="auto"/>
              <w:jc w:val="both"/>
              <w:rPr>
                <w:sz w:val="18"/>
                <w:szCs w:val="18"/>
              </w:rPr>
            </w:pPr>
          </w:p>
        </w:tc>
        <w:tc>
          <w:tcPr>
            <w:tcW w:w="1404" w:type="dxa"/>
            <w:tcBorders>
              <w:top w:val="nil"/>
              <w:bottom w:val="nil"/>
            </w:tcBorders>
            <w:shd w:val="clear" w:color="auto" w:fill="auto"/>
          </w:tcPr>
          <w:p w14:paraId="60BE8FCA" w14:textId="77777777" w:rsidR="00D74162" w:rsidRPr="007D5D5E" w:rsidRDefault="00D74162" w:rsidP="00D74162">
            <w:pPr>
              <w:spacing w:after="0" w:line="240" w:lineRule="auto"/>
              <w:jc w:val="both"/>
              <w:rPr>
                <w:sz w:val="18"/>
                <w:szCs w:val="18"/>
              </w:rPr>
            </w:pPr>
          </w:p>
        </w:tc>
        <w:tc>
          <w:tcPr>
            <w:tcW w:w="2808" w:type="dxa"/>
            <w:shd w:val="clear" w:color="auto" w:fill="auto"/>
          </w:tcPr>
          <w:p w14:paraId="099F2FE6"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a)</w:t>
            </w:r>
            <w:r w:rsidRPr="007D5D5E">
              <w:rPr>
                <w:sz w:val="18"/>
              </w:rPr>
              <w:tab/>
              <w:t>Access to the Task implementation area shall be determined on the basis of the existing roads.</w:t>
            </w:r>
          </w:p>
        </w:tc>
        <w:tc>
          <w:tcPr>
            <w:tcW w:w="2862" w:type="dxa"/>
            <w:gridSpan w:val="2"/>
            <w:tcBorders>
              <w:top w:val="nil"/>
              <w:bottom w:val="nil"/>
            </w:tcBorders>
            <w:shd w:val="clear" w:color="auto" w:fill="auto"/>
          </w:tcPr>
          <w:p w14:paraId="3AFD332B" w14:textId="77777777" w:rsidR="00D74162" w:rsidRPr="007D5D5E" w:rsidRDefault="00D74162" w:rsidP="00D74162">
            <w:pPr>
              <w:spacing w:after="0" w:line="240" w:lineRule="auto"/>
              <w:jc w:val="both"/>
              <w:rPr>
                <w:sz w:val="18"/>
                <w:szCs w:val="18"/>
              </w:rPr>
            </w:pPr>
          </w:p>
        </w:tc>
      </w:tr>
      <w:tr w:rsidR="00D74162" w:rsidRPr="007D5D5E" w14:paraId="7B897DDC" w14:textId="77777777" w:rsidTr="004B2499">
        <w:tc>
          <w:tcPr>
            <w:tcW w:w="662" w:type="dxa"/>
            <w:shd w:val="clear" w:color="auto" w:fill="auto"/>
          </w:tcPr>
          <w:p w14:paraId="178C2F03" w14:textId="77777777" w:rsidR="00D74162" w:rsidRPr="007D5D5E" w:rsidRDefault="00D74162" w:rsidP="00D74162">
            <w:pPr>
              <w:spacing w:after="0" w:line="240" w:lineRule="auto"/>
              <w:rPr>
                <w:b/>
              </w:rPr>
            </w:pPr>
            <w:r w:rsidRPr="007D5D5E">
              <w:rPr>
                <w:b/>
              </w:rPr>
              <w:t>4</w:t>
            </w:r>
          </w:p>
        </w:tc>
        <w:tc>
          <w:tcPr>
            <w:tcW w:w="1286" w:type="dxa"/>
            <w:tcBorders>
              <w:top w:val="nil"/>
              <w:bottom w:val="nil"/>
            </w:tcBorders>
            <w:shd w:val="clear" w:color="auto" w:fill="auto"/>
          </w:tcPr>
          <w:p w14:paraId="77F4445A" w14:textId="77777777" w:rsidR="00D74162" w:rsidRPr="007D5D5E" w:rsidRDefault="00D74162" w:rsidP="00D74162">
            <w:pPr>
              <w:spacing w:after="0" w:line="240" w:lineRule="auto"/>
              <w:jc w:val="both"/>
              <w:rPr>
                <w:sz w:val="18"/>
                <w:szCs w:val="18"/>
              </w:rPr>
            </w:pPr>
          </w:p>
        </w:tc>
        <w:tc>
          <w:tcPr>
            <w:tcW w:w="1404" w:type="dxa"/>
            <w:tcBorders>
              <w:top w:val="nil"/>
              <w:bottom w:val="nil"/>
            </w:tcBorders>
            <w:shd w:val="clear" w:color="auto" w:fill="auto"/>
          </w:tcPr>
          <w:p w14:paraId="70EF2EB9" w14:textId="77777777" w:rsidR="00D74162" w:rsidRPr="007D5D5E" w:rsidRDefault="00D74162" w:rsidP="00D74162">
            <w:pPr>
              <w:spacing w:after="0" w:line="240" w:lineRule="auto"/>
              <w:jc w:val="both"/>
              <w:rPr>
                <w:sz w:val="18"/>
                <w:szCs w:val="18"/>
              </w:rPr>
            </w:pPr>
          </w:p>
        </w:tc>
        <w:tc>
          <w:tcPr>
            <w:tcW w:w="2808" w:type="dxa"/>
            <w:shd w:val="clear" w:color="auto" w:fill="auto"/>
          </w:tcPr>
          <w:p w14:paraId="22E05D21"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b)</w:t>
            </w:r>
            <w:r w:rsidRPr="007D5D5E">
              <w:rPr>
                <w:sz w:val="18"/>
              </w:rPr>
              <w:tab/>
              <w:t xml:space="preserve">The Contractor shall prepare a design of traffic organisation and works protection for the duration of the Task implementation in accordance with the provisions contained in the Technical Specifications and requirements of road authorities concerning transport routes and conditions of their use. </w:t>
            </w:r>
          </w:p>
        </w:tc>
        <w:tc>
          <w:tcPr>
            <w:tcW w:w="2862" w:type="dxa"/>
            <w:gridSpan w:val="2"/>
            <w:tcBorders>
              <w:top w:val="nil"/>
              <w:bottom w:val="nil"/>
            </w:tcBorders>
            <w:shd w:val="clear" w:color="auto" w:fill="auto"/>
          </w:tcPr>
          <w:p w14:paraId="14618073" w14:textId="77777777" w:rsidR="00D74162" w:rsidRPr="007D5D5E" w:rsidRDefault="00D74162" w:rsidP="00D74162">
            <w:pPr>
              <w:spacing w:after="0" w:line="240" w:lineRule="auto"/>
              <w:jc w:val="both"/>
              <w:rPr>
                <w:sz w:val="18"/>
                <w:szCs w:val="18"/>
              </w:rPr>
            </w:pPr>
          </w:p>
        </w:tc>
      </w:tr>
      <w:tr w:rsidR="00D74162" w:rsidRPr="007D5D5E" w14:paraId="46D7EB15" w14:textId="77777777" w:rsidTr="004B2499">
        <w:tc>
          <w:tcPr>
            <w:tcW w:w="662" w:type="dxa"/>
            <w:shd w:val="clear" w:color="auto" w:fill="auto"/>
          </w:tcPr>
          <w:p w14:paraId="64AE6911" w14:textId="77777777" w:rsidR="00D74162" w:rsidRPr="007D5D5E" w:rsidRDefault="00D74162" w:rsidP="00D74162">
            <w:pPr>
              <w:spacing w:after="0" w:line="240" w:lineRule="auto"/>
              <w:rPr>
                <w:b/>
              </w:rPr>
            </w:pPr>
            <w:r w:rsidRPr="007D5D5E">
              <w:rPr>
                <w:b/>
              </w:rPr>
              <w:t>5</w:t>
            </w:r>
          </w:p>
        </w:tc>
        <w:tc>
          <w:tcPr>
            <w:tcW w:w="1286" w:type="dxa"/>
            <w:tcBorders>
              <w:top w:val="nil"/>
              <w:bottom w:val="nil"/>
            </w:tcBorders>
            <w:shd w:val="clear" w:color="auto" w:fill="auto"/>
          </w:tcPr>
          <w:p w14:paraId="12018CAB" w14:textId="77777777" w:rsidR="00D74162" w:rsidRPr="007D5D5E" w:rsidRDefault="00D74162" w:rsidP="00D74162">
            <w:pPr>
              <w:spacing w:after="0" w:line="240" w:lineRule="auto"/>
              <w:jc w:val="both"/>
              <w:rPr>
                <w:sz w:val="18"/>
                <w:szCs w:val="18"/>
              </w:rPr>
            </w:pPr>
          </w:p>
        </w:tc>
        <w:tc>
          <w:tcPr>
            <w:tcW w:w="1404" w:type="dxa"/>
            <w:tcBorders>
              <w:top w:val="nil"/>
              <w:bottom w:val="nil"/>
            </w:tcBorders>
            <w:shd w:val="clear" w:color="auto" w:fill="auto"/>
          </w:tcPr>
          <w:p w14:paraId="607E2747" w14:textId="77777777" w:rsidR="00D74162" w:rsidRPr="007D5D5E" w:rsidRDefault="00D74162" w:rsidP="00D74162">
            <w:pPr>
              <w:spacing w:after="0" w:line="240" w:lineRule="auto"/>
              <w:jc w:val="both"/>
              <w:rPr>
                <w:sz w:val="18"/>
                <w:szCs w:val="18"/>
              </w:rPr>
            </w:pPr>
          </w:p>
        </w:tc>
        <w:tc>
          <w:tcPr>
            <w:tcW w:w="2808" w:type="dxa"/>
            <w:shd w:val="clear" w:color="auto" w:fill="auto"/>
          </w:tcPr>
          <w:p w14:paraId="62B5C09B"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c)</w:t>
            </w:r>
            <w:r w:rsidRPr="007D5D5E">
              <w:rPr>
                <w:sz w:val="18"/>
              </w:rPr>
              <w:tab/>
              <w:t>The Contractor shall agree with the road authorities on the design of traffic organisation and works protection. The Contractor shall organise the traffic according to the agreed design (marking and securing of works and marking of diverted traffic and recommended road signs associated with the change of traffic organisation, etc.).</w:t>
            </w:r>
          </w:p>
        </w:tc>
        <w:tc>
          <w:tcPr>
            <w:tcW w:w="2862" w:type="dxa"/>
            <w:gridSpan w:val="2"/>
            <w:tcBorders>
              <w:top w:val="nil"/>
              <w:bottom w:val="nil"/>
            </w:tcBorders>
            <w:shd w:val="clear" w:color="auto" w:fill="auto"/>
          </w:tcPr>
          <w:p w14:paraId="71AAF723" w14:textId="77777777" w:rsidR="00D74162" w:rsidRPr="007D5D5E" w:rsidRDefault="00D74162" w:rsidP="00D74162">
            <w:pPr>
              <w:spacing w:after="0" w:line="240" w:lineRule="auto"/>
              <w:jc w:val="both"/>
              <w:rPr>
                <w:sz w:val="18"/>
                <w:szCs w:val="18"/>
              </w:rPr>
            </w:pPr>
          </w:p>
        </w:tc>
      </w:tr>
      <w:tr w:rsidR="00D74162" w:rsidRPr="007D5D5E" w14:paraId="436A0498" w14:textId="77777777" w:rsidTr="004B2499">
        <w:tc>
          <w:tcPr>
            <w:tcW w:w="662" w:type="dxa"/>
            <w:shd w:val="clear" w:color="auto" w:fill="auto"/>
          </w:tcPr>
          <w:p w14:paraId="646257B9" w14:textId="77777777" w:rsidR="00D74162" w:rsidRPr="007D5D5E" w:rsidRDefault="00D74162" w:rsidP="00D74162">
            <w:pPr>
              <w:spacing w:after="0" w:line="240" w:lineRule="auto"/>
              <w:rPr>
                <w:b/>
              </w:rPr>
            </w:pPr>
            <w:r w:rsidRPr="007D5D5E">
              <w:rPr>
                <w:b/>
              </w:rPr>
              <w:t>6</w:t>
            </w:r>
          </w:p>
        </w:tc>
        <w:tc>
          <w:tcPr>
            <w:tcW w:w="1286" w:type="dxa"/>
            <w:tcBorders>
              <w:top w:val="nil"/>
              <w:bottom w:val="nil"/>
            </w:tcBorders>
            <w:shd w:val="clear" w:color="auto" w:fill="auto"/>
          </w:tcPr>
          <w:p w14:paraId="2BCC3EE8" w14:textId="77777777" w:rsidR="00D74162" w:rsidRPr="007D5D5E" w:rsidRDefault="00D74162" w:rsidP="00D74162">
            <w:pPr>
              <w:spacing w:after="0" w:line="240" w:lineRule="auto"/>
              <w:rPr>
                <w:sz w:val="18"/>
                <w:szCs w:val="18"/>
              </w:rPr>
            </w:pPr>
          </w:p>
        </w:tc>
        <w:tc>
          <w:tcPr>
            <w:tcW w:w="1404" w:type="dxa"/>
            <w:tcBorders>
              <w:top w:val="nil"/>
              <w:bottom w:val="nil"/>
            </w:tcBorders>
            <w:shd w:val="clear" w:color="auto" w:fill="auto"/>
          </w:tcPr>
          <w:p w14:paraId="559616EF" w14:textId="77777777" w:rsidR="00D74162" w:rsidRPr="007D5D5E" w:rsidRDefault="00D74162" w:rsidP="00D74162">
            <w:pPr>
              <w:spacing w:after="0" w:line="240" w:lineRule="auto"/>
              <w:rPr>
                <w:sz w:val="18"/>
                <w:szCs w:val="18"/>
              </w:rPr>
            </w:pPr>
          </w:p>
        </w:tc>
        <w:tc>
          <w:tcPr>
            <w:tcW w:w="2808" w:type="dxa"/>
            <w:shd w:val="clear" w:color="auto" w:fill="auto"/>
          </w:tcPr>
          <w:p w14:paraId="79FAA1B1"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d)</w:t>
            </w:r>
            <w:r w:rsidRPr="007D5D5E">
              <w:rPr>
                <w:sz w:val="18"/>
              </w:rPr>
              <w:tab/>
              <w:t xml:space="preserve">Prior to the commencement of works, the Contractor shall submit to the Engineer for approval, as agreed with the road authorities and the traffic management authority, a traffic organisation and works protection design. Depending on the needs and progress of the works, the traffic organisation and works </w:t>
            </w:r>
            <w:r w:rsidRPr="007D5D5E">
              <w:rPr>
                <w:sz w:val="18"/>
              </w:rPr>
              <w:lastRenderedPageBreak/>
              <w:t>protection design shall be kept updated by the Contractor.</w:t>
            </w:r>
          </w:p>
        </w:tc>
        <w:tc>
          <w:tcPr>
            <w:tcW w:w="2862" w:type="dxa"/>
            <w:gridSpan w:val="2"/>
            <w:tcBorders>
              <w:top w:val="nil"/>
              <w:bottom w:val="nil"/>
            </w:tcBorders>
            <w:shd w:val="clear" w:color="auto" w:fill="auto"/>
          </w:tcPr>
          <w:p w14:paraId="1F19FF76" w14:textId="77777777" w:rsidR="00D74162" w:rsidRPr="007D5D5E" w:rsidRDefault="00D74162" w:rsidP="00D74162">
            <w:pPr>
              <w:spacing w:after="0" w:line="240" w:lineRule="auto"/>
              <w:rPr>
                <w:sz w:val="18"/>
                <w:szCs w:val="18"/>
              </w:rPr>
            </w:pPr>
          </w:p>
        </w:tc>
      </w:tr>
      <w:tr w:rsidR="00D74162" w:rsidRPr="007D5D5E" w14:paraId="59FA6013" w14:textId="77777777" w:rsidTr="004B2499">
        <w:tc>
          <w:tcPr>
            <w:tcW w:w="662" w:type="dxa"/>
            <w:shd w:val="clear" w:color="auto" w:fill="auto"/>
          </w:tcPr>
          <w:p w14:paraId="553F13EF" w14:textId="77777777" w:rsidR="00D74162" w:rsidRPr="007D5D5E" w:rsidRDefault="00D74162" w:rsidP="00D74162">
            <w:pPr>
              <w:spacing w:after="0" w:line="240" w:lineRule="auto"/>
              <w:rPr>
                <w:b/>
              </w:rPr>
            </w:pPr>
            <w:r w:rsidRPr="007D5D5E">
              <w:rPr>
                <w:b/>
              </w:rPr>
              <w:t>7</w:t>
            </w:r>
          </w:p>
        </w:tc>
        <w:tc>
          <w:tcPr>
            <w:tcW w:w="1286" w:type="dxa"/>
            <w:tcBorders>
              <w:top w:val="nil"/>
              <w:bottom w:val="nil"/>
            </w:tcBorders>
            <w:shd w:val="clear" w:color="auto" w:fill="auto"/>
          </w:tcPr>
          <w:p w14:paraId="6FEC940F" w14:textId="77777777" w:rsidR="00D74162" w:rsidRPr="007D5D5E" w:rsidRDefault="00D74162" w:rsidP="00D74162">
            <w:pPr>
              <w:spacing w:after="0" w:line="240" w:lineRule="auto"/>
              <w:rPr>
                <w:sz w:val="18"/>
                <w:szCs w:val="18"/>
              </w:rPr>
            </w:pPr>
          </w:p>
        </w:tc>
        <w:tc>
          <w:tcPr>
            <w:tcW w:w="1404" w:type="dxa"/>
            <w:tcBorders>
              <w:top w:val="nil"/>
              <w:bottom w:val="nil"/>
            </w:tcBorders>
            <w:shd w:val="clear" w:color="auto" w:fill="auto"/>
          </w:tcPr>
          <w:p w14:paraId="61F8F44A" w14:textId="77777777" w:rsidR="00D74162" w:rsidRPr="007D5D5E" w:rsidRDefault="00D74162" w:rsidP="00D74162">
            <w:pPr>
              <w:spacing w:after="0" w:line="240" w:lineRule="auto"/>
              <w:rPr>
                <w:sz w:val="18"/>
                <w:szCs w:val="18"/>
              </w:rPr>
            </w:pPr>
          </w:p>
        </w:tc>
        <w:tc>
          <w:tcPr>
            <w:tcW w:w="2808" w:type="dxa"/>
            <w:shd w:val="clear" w:color="auto" w:fill="auto"/>
          </w:tcPr>
          <w:p w14:paraId="26C0AA01"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e)</w:t>
            </w:r>
            <w:r w:rsidRPr="007D5D5E">
              <w:rPr>
                <w:sz w:val="18"/>
              </w:rPr>
              <w:tab/>
              <w:t xml:space="preserve">The Contractor shall ensure that all access roads to the Task implementation area are properly marked, in accordance with the applicable law and agreements with the relevant road authorities. These markings shall be regularly inspected by the Contractor; in the event of damage or theft of the markings, the Contractor shall immediately reconstruct or supplement them. </w:t>
            </w:r>
          </w:p>
        </w:tc>
        <w:tc>
          <w:tcPr>
            <w:tcW w:w="2862" w:type="dxa"/>
            <w:gridSpan w:val="2"/>
            <w:tcBorders>
              <w:top w:val="nil"/>
              <w:bottom w:val="nil"/>
            </w:tcBorders>
            <w:shd w:val="clear" w:color="auto" w:fill="auto"/>
          </w:tcPr>
          <w:p w14:paraId="4846AA26" w14:textId="77777777" w:rsidR="00D74162" w:rsidRPr="007D5D5E" w:rsidRDefault="00D74162" w:rsidP="00D74162">
            <w:pPr>
              <w:spacing w:after="0" w:line="240" w:lineRule="auto"/>
              <w:rPr>
                <w:sz w:val="18"/>
                <w:szCs w:val="18"/>
              </w:rPr>
            </w:pPr>
          </w:p>
        </w:tc>
      </w:tr>
      <w:tr w:rsidR="00D74162" w:rsidRPr="007D5D5E" w14:paraId="7050A38E" w14:textId="77777777" w:rsidTr="004B2499">
        <w:tc>
          <w:tcPr>
            <w:tcW w:w="662" w:type="dxa"/>
            <w:shd w:val="clear" w:color="auto" w:fill="auto"/>
          </w:tcPr>
          <w:p w14:paraId="7544A4CC" w14:textId="77777777" w:rsidR="00D74162" w:rsidRPr="007D5D5E" w:rsidRDefault="00D74162" w:rsidP="00D74162">
            <w:pPr>
              <w:spacing w:after="0" w:line="240" w:lineRule="auto"/>
              <w:rPr>
                <w:b/>
              </w:rPr>
            </w:pPr>
            <w:r w:rsidRPr="007D5D5E">
              <w:rPr>
                <w:b/>
              </w:rPr>
              <w:t>8</w:t>
            </w:r>
          </w:p>
        </w:tc>
        <w:tc>
          <w:tcPr>
            <w:tcW w:w="1286" w:type="dxa"/>
            <w:tcBorders>
              <w:top w:val="nil"/>
              <w:bottom w:val="nil"/>
            </w:tcBorders>
            <w:shd w:val="clear" w:color="auto" w:fill="auto"/>
          </w:tcPr>
          <w:p w14:paraId="65731587" w14:textId="77777777" w:rsidR="00D74162" w:rsidRPr="007D5D5E" w:rsidRDefault="00D74162" w:rsidP="00D74162">
            <w:pPr>
              <w:spacing w:after="0" w:line="240" w:lineRule="auto"/>
              <w:rPr>
                <w:sz w:val="18"/>
                <w:szCs w:val="18"/>
              </w:rPr>
            </w:pPr>
          </w:p>
        </w:tc>
        <w:tc>
          <w:tcPr>
            <w:tcW w:w="1404" w:type="dxa"/>
            <w:tcBorders>
              <w:top w:val="nil"/>
              <w:bottom w:val="nil"/>
            </w:tcBorders>
            <w:shd w:val="clear" w:color="auto" w:fill="auto"/>
          </w:tcPr>
          <w:p w14:paraId="0B0DB9C8" w14:textId="77777777" w:rsidR="00D74162" w:rsidRPr="007D5D5E" w:rsidRDefault="00D74162" w:rsidP="00D74162">
            <w:pPr>
              <w:spacing w:after="0" w:line="240" w:lineRule="auto"/>
              <w:rPr>
                <w:sz w:val="18"/>
                <w:szCs w:val="18"/>
              </w:rPr>
            </w:pPr>
          </w:p>
        </w:tc>
        <w:tc>
          <w:tcPr>
            <w:tcW w:w="2808" w:type="dxa"/>
            <w:shd w:val="clear" w:color="auto" w:fill="auto"/>
          </w:tcPr>
          <w:p w14:paraId="289CEA0D"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f)</w:t>
            </w:r>
            <w:r w:rsidRPr="007D5D5E">
              <w:rPr>
                <w:sz w:val="18"/>
              </w:rPr>
              <w:tab/>
              <w:t>The Contractor shall maintain the hardened areas in good technical condition within the Task implementation area, within which the traffic of vehicles will take place.</w:t>
            </w:r>
          </w:p>
        </w:tc>
        <w:tc>
          <w:tcPr>
            <w:tcW w:w="2862" w:type="dxa"/>
            <w:gridSpan w:val="2"/>
            <w:tcBorders>
              <w:top w:val="nil"/>
              <w:bottom w:val="nil"/>
            </w:tcBorders>
            <w:shd w:val="clear" w:color="auto" w:fill="auto"/>
          </w:tcPr>
          <w:p w14:paraId="26CBB7A3" w14:textId="77777777" w:rsidR="00D74162" w:rsidRPr="007D5D5E" w:rsidRDefault="00D74162" w:rsidP="00D74162">
            <w:pPr>
              <w:spacing w:after="0" w:line="240" w:lineRule="auto"/>
              <w:rPr>
                <w:sz w:val="18"/>
                <w:szCs w:val="18"/>
              </w:rPr>
            </w:pPr>
          </w:p>
        </w:tc>
      </w:tr>
      <w:tr w:rsidR="00D74162" w:rsidRPr="007D5D5E" w14:paraId="22332BA7" w14:textId="77777777" w:rsidTr="004B2499">
        <w:tc>
          <w:tcPr>
            <w:tcW w:w="662" w:type="dxa"/>
            <w:tcBorders>
              <w:bottom w:val="nil"/>
            </w:tcBorders>
            <w:shd w:val="clear" w:color="auto" w:fill="auto"/>
          </w:tcPr>
          <w:p w14:paraId="609F7964" w14:textId="77777777" w:rsidR="00D74162" w:rsidRPr="007D5D5E" w:rsidRDefault="00D74162" w:rsidP="00D74162">
            <w:pPr>
              <w:spacing w:after="0" w:line="240" w:lineRule="auto"/>
              <w:rPr>
                <w:b/>
              </w:rPr>
            </w:pPr>
            <w:r w:rsidRPr="007D5D5E">
              <w:rPr>
                <w:b/>
              </w:rPr>
              <w:t>9</w:t>
            </w:r>
          </w:p>
        </w:tc>
        <w:tc>
          <w:tcPr>
            <w:tcW w:w="1286" w:type="dxa"/>
            <w:tcBorders>
              <w:top w:val="nil"/>
              <w:bottom w:val="nil"/>
            </w:tcBorders>
            <w:shd w:val="clear" w:color="auto" w:fill="auto"/>
          </w:tcPr>
          <w:p w14:paraId="6100E670" w14:textId="77777777" w:rsidR="00D74162" w:rsidRPr="007D5D5E" w:rsidRDefault="00D74162" w:rsidP="00D74162">
            <w:pPr>
              <w:spacing w:after="0" w:line="240" w:lineRule="auto"/>
              <w:rPr>
                <w:sz w:val="18"/>
                <w:szCs w:val="18"/>
              </w:rPr>
            </w:pPr>
          </w:p>
        </w:tc>
        <w:tc>
          <w:tcPr>
            <w:tcW w:w="1404" w:type="dxa"/>
            <w:tcBorders>
              <w:top w:val="nil"/>
              <w:bottom w:val="nil"/>
            </w:tcBorders>
            <w:shd w:val="clear" w:color="auto" w:fill="auto"/>
          </w:tcPr>
          <w:p w14:paraId="7A955337" w14:textId="77777777" w:rsidR="00D74162" w:rsidRPr="007D5D5E" w:rsidRDefault="00D74162" w:rsidP="00D74162">
            <w:pPr>
              <w:spacing w:after="0" w:line="240" w:lineRule="auto"/>
              <w:rPr>
                <w:sz w:val="18"/>
                <w:szCs w:val="18"/>
              </w:rPr>
            </w:pPr>
          </w:p>
        </w:tc>
        <w:tc>
          <w:tcPr>
            <w:tcW w:w="2808" w:type="dxa"/>
            <w:shd w:val="clear" w:color="auto" w:fill="auto"/>
          </w:tcPr>
          <w:p w14:paraId="4DA660D6"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g)</w:t>
            </w:r>
            <w:r w:rsidRPr="007D5D5E">
              <w:rPr>
                <w:sz w:val="18"/>
              </w:rPr>
              <w:tab/>
              <w:t xml:space="preserve">The Contractor shall be liable for any damage to structures and buildings, roads, drainage ditches, culverts, water and gas pipelines, pillars and power lines, cables, geodetic network points and installations of any kind, and other objects such as vertical and horizontal signs, navigation signs, information boards, cultural goods objects, etc., caused by him or his Subcontractors during the Task implementation period. </w:t>
            </w:r>
          </w:p>
          <w:p w14:paraId="02DDD553" w14:textId="77777777" w:rsidR="00D74162" w:rsidRPr="007D5D5E" w:rsidRDefault="00D74162" w:rsidP="00D74162">
            <w:pPr>
              <w:tabs>
                <w:tab w:val="left" w:pos="371"/>
              </w:tabs>
              <w:spacing w:after="0" w:line="240" w:lineRule="auto"/>
              <w:ind w:left="417" w:hanging="29"/>
              <w:jc w:val="both"/>
              <w:rPr>
                <w:sz w:val="18"/>
                <w:szCs w:val="18"/>
              </w:rPr>
            </w:pPr>
            <w:r w:rsidRPr="007D5D5E">
              <w:rPr>
                <w:sz w:val="18"/>
              </w:rPr>
              <w:t>The Contractor shall immediately repair at his own expense any damage caused and, if necessary, carry out any other works ordered by the Engineer.</w:t>
            </w:r>
          </w:p>
        </w:tc>
        <w:tc>
          <w:tcPr>
            <w:tcW w:w="2862" w:type="dxa"/>
            <w:gridSpan w:val="2"/>
            <w:tcBorders>
              <w:top w:val="nil"/>
              <w:bottom w:val="nil"/>
            </w:tcBorders>
            <w:shd w:val="clear" w:color="auto" w:fill="auto"/>
          </w:tcPr>
          <w:p w14:paraId="134D93FE" w14:textId="77777777" w:rsidR="00D74162" w:rsidRPr="007D5D5E" w:rsidRDefault="00D74162" w:rsidP="00D74162">
            <w:pPr>
              <w:spacing w:after="0" w:line="240" w:lineRule="auto"/>
              <w:rPr>
                <w:sz w:val="18"/>
                <w:szCs w:val="18"/>
              </w:rPr>
            </w:pPr>
          </w:p>
        </w:tc>
      </w:tr>
      <w:tr w:rsidR="00D74162" w:rsidRPr="007D5D5E" w14:paraId="62E97320" w14:textId="77777777" w:rsidTr="004B2499">
        <w:tc>
          <w:tcPr>
            <w:tcW w:w="662" w:type="dxa"/>
            <w:tcBorders>
              <w:top w:val="single" w:sz="4" w:space="0" w:color="auto"/>
              <w:bottom w:val="single" w:sz="4" w:space="0" w:color="auto"/>
            </w:tcBorders>
            <w:shd w:val="clear" w:color="auto" w:fill="auto"/>
          </w:tcPr>
          <w:p w14:paraId="201E6EE0" w14:textId="77777777" w:rsidR="00D74162" w:rsidRPr="007D5D5E" w:rsidRDefault="00D74162" w:rsidP="00D74162">
            <w:pPr>
              <w:spacing w:after="0" w:line="240" w:lineRule="auto"/>
              <w:rPr>
                <w:b/>
              </w:rPr>
            </w:pPr>
            <w:r w:rsidRPr="007D5D5E">
              <w:rPr>
                <w:b/>
              </w:rPr>
              <w:t xml:space="preserve">10 </w:t>
            </w:r>
          </w:p>
        </w:tc>
        <w:tc>
          <w:tcPr>
            <w:tcW w:w="1286" w:type="dxa"/>
            <w:vMerge w:val="restart"/>
            <w:tcBorders>
              <w:top w:val="nil"/>
            </w:tcBorders>
            <w:shd w:val="clear" w:color="auto" w:fill="auto"/>
          </w:tcPr>
          <w:p w14:paraId="4A904C9C" w14:textId="77777777" w:rsidR="00D74162" w:rsidRPr="007D5D5E" w:rsidRDefault="00D74162" w:rsidP="00D74162">
            <w:pPr>
              <w:spacing w:after="0" w:line="240" w:lineRule="auto"/>
              <w:rPr>
                <w:sz w:val="18"/>
                <w:szCs w:val="18"/>
              </w:rPr>
            </w:pPr>
          </w:p>
        </w:tc>
        <w:tc>
          <w:tcPr>
            <w:tcW w:w="1404" w:type="dxa"/>
            <w:vMerge w:val="restart"/>
            <w:tcBorders>
              <w:top w:val="nil"/>
            </w:tcBorders>
            <w:shd w:val="clear" w:color="auto" w:fill="auto"/>
          </w:tcPr>
          <w:p w14:paraId="1CD7D038" w14:textId="77777777" w:rsidR="00D74162" w:rsidRPr="007D5D5E" w:rsidRDefault="00D74162" w:rsidP="00D74162">
            <w:pPr>
              <w:spacing w:after="0" w:line="240" w:lineRule="auto"/>
              <w:rPr>
                <w:sz w:val="18"/>
                <w:szCs w:val="18"/>
              </w:rPr>
            </w:pPr>
          </w:p>
        </w:tc>
        <w:tc>
          <w:tcPr>
            <w:tcW w:w="2808" w:type="dxa"/>
            <w:shd w:val="clear" w:color="auto" w:fill="auto"/>
          </w:tcPr>
          <w:p w14:paraId="1E5BBC21" w14:textId="77777777" w:rsidR="00D74162" w:rsidRPr="007D5D5E" w:rsidRDefault="00D74162" w:rsidP="00D74162">
            <w:pPr>
              <w:tabs>
                <w:tab w:val="left" w:pos="371"/>
              </w:tabs>
              <w:spacing w:after="0" w:line="240" w:lineRule="auto"/>
              <w:ind w:left="417" w:hanging="417"/>
              <w:jc w:val="both"/>
              <w:rPr>
                <w:sz w:val="18"/>
                <w:szCs w:val="18"/>
              </w:rPr>
            </w:pPr>
            <w:r w:rsidRPr="007D5D5E">
              <w:rPr>
                <w:sz w:val="18"/>
              </w:rPr>
              <w:t>h)</w:t>
            </w:r>
            <w:r w:rsidRPr="007D5D5E">
              <w:rPr>
                <w:sz w:val="18"/>
              </w:rPr>
              <w:tab/>
              <w:t xml:space="preserve">The Contractor shall comply with the official axle load limits when transporting materials and equipment to and from the Task implementation area. </w:t>
            </w:r>
          </w:p>
        </w:tc>
        <w:tc>
          <w:tcPr>
            <w:tcW w:w="2862" w:type="dxa"/>
            <w:gridSpan w:val="2"/>
            <w:tcBorders>
              <w:top w:val="nil"/>
              <w:bottom w:val="nil"/>
            </w:tcBorders>
            <w:shd w:val="clear" w:color="auto" w:fill="auto"/>
          </w:tcPr>
          <w:p w14:paraId="404CF1EA" w14:textId="77777777" w:rsidR="00D74162" w:rsidRPr="007D5D5E" w:rsidRDefault="00D74162" w:rsidP="00D74162">
            <w:pPr>
              <w:spacing w:after="0" w:line="240" w:lineRule="auto"/>
              <w:rPr>
                <w:sz w:val="18"/>
                <w:szCs w:val="18"/>
              </w:rPr>
            </w:pPr>
          </w:p>
        </w:tc>
      </w:tr>
      <w:tr w:rsidR="00D74162" w:rsidRPr="007D5D5E" w14:paraId="6BA1C2C7" w14:textId="77777777" w:rsidTr="004B2499">
        <w:tc>
          <w:tcPr>
            <w:tcW w:w="662" w:type="dxa"/>
            <w:tcBorders>
              <w:top w:val="single" w:sz="4" w:space="0" w:color="auto"/>
            </w:tcBorders>
            <w:shd w:val="clear" w:color="auto" w:fill="auto"/>
          </w:tcPr>
          <w:p w14:paraId="30F279A7" w14:textId="77777777" w:rsidR="00D74162" w:rsidRPr="007D5D5E" w:rsidRDefault="00D74162" w:rsidP="00D74162">
            <w:pPr>
              <w:spacing w:after="0" w:line="240" w:lineRule="auto"/>
              <w:rPr>
                <w:b/>
              </w:rPr>
            </w:pPr>
            <w:r w:rsidRPr="007D5D5E">
              <w:rPr>
                <w:b/>
              </w:rPr>
              <w:t>11</w:t>
            </w:r>
          </w:p>
        </w:tc>
        <w:tc>
          <w:tcPr>
            <w:tcW w:w="1286" w:type="dxa"/>
            <w:vMerge/>
            <w:tcBorders>
              <w:bottom w:val="nil"/>
            </w:tcBorders>
            <w:shd w:val="clear" w:color="auto" w:fill="auto"/>
          </w:tcPr>
          <w:p w14:paraId="6131CC24" w14:textId="77777777" w:rsidR="00D74162" w:rsidRPr="007D5D5E" w:rsidRDefault="00D74162" w:rsidP="00D74162">
            <w:pPr>
              <w:spacing w:after="0" w:line="240" w:lineRule="auto"/>
              <w:rPr>
                <w:sz w:val="18"/>
                <w:szCs w:val="18"/>
              </w:rPr>
            </w:pPr>
          </w:p>
        </w:tc>
        <w:tc>
          <w:tcPr>
            <w:tcW w:w="1404" w:type="dxa"/>
            <w:vMerge/>
            <w:tcBorders>
              <w:bottom w:val="nil"/>
            </w:tcBorders>
            <w:shd w:val="clear" w:color="auto" w:fill="auto"/>
          </w:tcPr>
          <w:p w14:paraId="4E715E10" w14:textId="77777777" w:rsidR="00D74162" w:rsidRPr="007D5D5E" w:rsidRDefault="00D74162" w:rsidP="00D74162">
            <w:pPr>
              <w:spacing w:after="0" w:line="240" w:lineRule="auto"/>
              <w:rPr>
                <w:sz w:val="18"/>
                <w:szCs w:val="18"/>
              </w:rPr>
            </w:pPr>
          </w:p>
        </w:tc>
        <w:tc>
          <w:tcPr>
            <w:tcW w:w="2808" w:type="dxa"/>
            <w:shd w:val="clear" w:color="auto" w:fill="auto"/>
          </w:tcPr>
          <w:p w14:paraId="6E32759C" w14:textId="77777777" w:rsidR="00D74162" w:rsidRPr="007D5D5E" w:rsidRDefault="0065213A" w:rsidP="00D74162">
            <w:pPr>
              <w:tabs>
                <w:tab w:val="left" w:pos="371"/>
              </w:tabs>
              <w:spacing w:after="0" w:line="240" w:lineRule="auto"/>
              <w:ind w:left="417" w:hanging="417"/>
              <w:jc w:val="both"/>
              <w:rPr>
                <w:sz w:val="18"/>
                <w:szCs w:val="18"/>
              </w:rPr>
            </w:pPr>
            <w:r w:rsidRPr="007D5D5E">
              <w:rPr>
                <w:sz w:val="18"/>
              </w:rPr>
              <w:t>i)</w:t>
            </w:r>
            <w:r w:rsidR="00D74162" w:rsidRPr="007D5D5E">
              <w:rPr>
                <w:sz w:val="18"/>
              </w:rPr>
              <w:tab/>
              <w:t>The Contractor shall obtain all necessary permits from the authorities for the carriage of non-standard cargo and shall notify the Engineer of any such carriage on a continuous basis.</w:t>
            </w:r>
          </w:p>
        </w:tc>
        <w:tc>
          <w:tcPr>
            <w:tcW w:w="2862" w:type="dxa"/>
            <w:gridSpan w:val="2"/>
            <w:tcBorders>
              <w:top w:val="nil"/>
              <w:bottom w:val="nil"/>
            </w:tcBorders>
            <w:shd w:val="clear" w:color="auto" w:fill="auto"/>
          </w:tcPr>
          <w:p w14:paraId="20D6CDCC" w14:textId="77777777" w:rsidR="00D74162" w:rsidRPr="007D5D5E" w:rsidRDefault="00D74162" w:rsidP="00D74162">
            <w:pPr>
              <w:spacing w:after="0" w:line="240" w:lineRule="auto"/>
              <w:rPr>
                <w:sz w:val="18"/>
                <w:szCs w:val="18"/>
              </w:rPr>
            </w:pPr>
          </w:p>
        </w:tc>
      </w:tr>
      <w:tr w:rsidR="00D74162" w:rsidRPr="007D5D5E" w14:paraId="20EB786F" w14:textId="77777777" w:rsidTr="004B2499">
        <w:tc>
          <w:tcPr>
            <w:tcW w:w="662" w:type="dxa"/>
            <w:shd w:val="clear" w:color="auto" w:fill="auto"/>
          </w:tcPr>
          <w:p w14:paraId="37BA4AEC" w14:textId="77777777" w:rsidR="00D74162" w:rsidRPr="007D5D5E" w:rsidRDefault="00D74162" w:rsidP="00D74162">
            <w:pPr>
              <w:spacing w:after="0" w:line="240" w:lineRule="auto"/>
              <w:rPr>
                <w:b/>
              </w:rPr>
            </w:pPr>
            <w:r w:rsidRPr="007D5D5E">
              <w:rPr>
                <w:b/>
              </w:rPr>
              <w:t>12</w:t>
            </w:r>
          </w:p>
        </w:tc>
        <w:tc>
          <w:tcPr>
            <w:tcW w:w="1286" w:type="dxa"/>
            <w:tcBorders>
              <w:top w:val="nil"/>
              <w:bottom w:val="nil"/>
            </w:tcBorders>
            <w:shd w:val="clear" w:color="auto" w:fill="auto"/>
          </w:tcPr>
          <w:p w14:paraId="00D918AE" w14:textId="77777777" w:rsidR="00D74162" w:rsidRPr="007D5D5E" w:rsidRDefault="00D74162" w:rsidP="00D74162">
            <w:pPr>
              <w:spacing w:after="0" w:line="240" w:lineRule="auto"/>
              <w:rPr>
                <w:sz w:val="18"/>
                <w:szCs w:val="18"/>
              </w:rPr>
            </w:pPr>
          </w:p>
        </w:tc>
        <w:tc>
          <w:tcPr>
            <w:tcW w:w="1404" w:type="dxa"/>
            <w:tcBorders>
              <w:top w:val="nil"/>
              <w:bottom w:val="nil"/>
            </w:tcBorders>
            <w:shd w:val="clear" w:color="auto" w:fill="auto"/>
          </w:tcPr>
          <w:p w14:paraId="23946FA1" w14:textId="77777777" w:rsidR="00D74162" w:rsidRPr="007D5D5E" w:rsidRDefault="00D74162" w:rsidP="00D74162">
            <w:pPr>
              <w:spacing w:after="0" w:line="240" w:lineRule="auto"/>
              <w:rPr>
                <w:sz w:val="18"/>
                <w:szCs w:val="18"/>
              </w:rPr>
            </w:pPr>
          </w:p>
        </w:tc>
        <w:tc>
          <w:tcPr>
            <w:tcW w:w="2808" w:type="dxa"/>
            <w:shd w:val="clear" w:color="auto" w:fill="auto"/>
          </w:tcPr>
          <w:p w14:paraId="108B319C" w14:textId="77777777" w:rsidR="00D74162" w:rsidRPr="007D5D5E" w:rsidRDefault="0065213A" w:rsidP="005970A9">
            <w:pPr>
              <w:tabs>
                <w:tab w:val="left" w:pos="371"/>
              </w:tabs>
              <w:spacing w:after="0" w:line="240" w:lineRule="auto"/>
              <w:ind w:left="417" w:hanging="417"/>
              <w:jc w:val="both"/>
              <w:rPr>
                <w:sz w:val="18"/>
                <w:szCs w:val="18"/>
              </w:rPr>
            </w:pPr>
            <w:r w:rsidRPr="007D5D5E">
              <w:rPr>
                <w:sz w:val="18"/>
              </w:rPr>
              <w:t>j)</w:t>
            </w:r>
            <w:r w:rsidRPr="007D5D5E">
              <w:rPr>
                <w:sz w:val="18"/>
              </w:rPr>
              <w:tab/>
            </w:r>
            <w:r w:rsidR="00D74162" w:rsidRPr="007D5D5E">
              <w:rPr>
                <w:sz w:val="18"/>
              </w:rPr>
              <w:t xml:space="preserve">The Contractor shall be obliged to prepare </w:t>
            </w:r>
            <w:r w:rsidR="00D74162" w:rsidRPr="007D5D5E">
              <w:rPr>
                <w:sz w:val="18"/>
              </w:rPr>
              <w:lastRenderedPageBreak/>
              <w:t>photographic documentation of the entire area of the Task implementation area and access roads, with particular emphasis on the technical condition of roads and buildings located in the vicinity of transport roads for building materials.</w:t>
            </w:r>
          </w:p>
        </w:tc>
        <w:tc>
          <w:tcPr>
            <w:tcW w:w="2862" w:type="dxa"/>
            <w:gridSpan w:val="2"/>
            <w:tcBorders>
              <w:top w:val="nil"/>
              <w:bottom w:val="nil"/>
            </w:tcBorders>
            <w:shd w:val="clear" w:color="auto" w:fill="auto"/>
          </w:tcPr>
          <w:p w14:paraId="46FADC8A" w14:textId="77777777" w:rsidR="00D74162" w:rsidRPr="007D5D5E" w:rsidRDefault="00D74162" w:rsidP="00D74162">
            <w:pPr>
              <w:spacing w:after="0" w:line="240" w:lineRule="auto"/>
              <w:rPr>
                <w:sz w:val="18"/>
                <w:szCs w:val="18"/>
              </w:rPr>
            </w:pPr>
          </w:p>
        </w:tc>
      </w:tr>
      <w:tr w:rsidR="00D74162" w:rsidRPr="007D5D5E" w14:paraId="1CF15614" w14:textId="77777777" w:rsidTr="004B2499">
        <w:tc>
          <w:tcPr>
            <w:tcW w:w="662" w:type="dxa"/>
            <w:shd w:val="clear" w:color="auto" w:fill="auto"/>
          </w:tcPr>
          <w:p w14:paraId="0477F17A" w14:textId="77777777" w:rsidR="00D74162" w:rsidRPr="007D5D5E" w:rsidRDefault="00D74162" w:rsidP="00D74162">
            <w:pPr>
              <w:spacing w:after="0" w:line="240" w:lineRule="auto"/>
              <w:rPr>
                <w:b/>
              </w:rPr>
            </w:pPr>
            <w:r w:rsidRPr="007D5D5E">
              <w:rPr>
                <w:b/>
              </w:rPr>
              <w:t>13</w:t>
            </w:r>
          </w:p>
        </w:tc>
        <w:tc>
          <w:tcPr>
            <w:tcW w:w="1286" w:type="dxa"/>
            <w:tcBorders>
              <w:top w:val="nil"/>
            </w:tcBorders>
            <w:shd w:val="clear" w:color="auto" w:fill="auto"/>
          </w:tcPr>
          <w:p w14:paraId="08777CD0" w14:textId="77777777" w:rsidR="00D74162" w:rsidRPr="007D5D5E" w:rsidRDefault="00D74162" w:rsidP="00D74162">
            <w:pPr>
              <w:spacing w:after="0" w:line="240" w:lineRule="auto"/>
              <w:rPr>
                <w:sz w:val="18"/>
                <w:szCs w:val="18"/>
              </w:rPr>
            </w:pPr>
          </w:p>
        </w:tc>
        <w:tc>
          <w:tcPr>
            <w:tcW w:w="1404" w:type="dxa"/>
            <w:tcBorders>
              <w:top w:val="nil"/>
            </w:tcBorders>
            <w:shd w:val="clear" w:color="auto" w:fill="auto"/>
          </w:tcPr>
          <w:p w14:paraId="6AFBE079" w14:textId="77777777" w:rsidR="00D74162" w:rsidRPr="007D5D5E" w:rsidRDefault="00D74162" w:rsidP="00D74162">
            <w:pPr>
              <w:spacing w:after="0" w:line="240" w:lineRule="auto"/>
              <w:rPr>
                <w:sz w:val="18"/>
                <w:szCs w:val="18"/>
              </w:rPr>
            </w:pPr>
          </w:p>
        </w:tc>
        <w:tc>
          <w:tcPr>
            <w:tcW w:w="2808" w:type="dxa"/>
            <w:shd w:val="clear" w:color="auto" w:fill="auto"/>
          </w:tcPr>
          <w:p w14:paraId="5BDF628A" w14:textId="44709905" w:rsidR="00D74162" w:rsidRPr="007D5D5E" w:rsidRDefault="00D74162" w:rsidP="0065213A">
            <w:pPr>
              <w:tabs>
                <w:tab w:val="left" w:pos="371"/>
              </w:tabs>
              <w:spacing w:after="0" w:line="240" w:lineRule="auto"/>
              <w:ind w:left="417" w:hanging="417"/>
              <w:jc w:val="both"/>
              <w:rPr>
                <w:sz w:val="18"/>
                <w:szCs w:val="18"/>
              </w:rPr>
            </w:pPr>
            <w:r w:rsidRPr="007D5D5E">
              <w:rPr>
                <w:sz w:val="18"/>
              </w:rPr>
              <w:t>k)</w:t>
            </w:r>
            <w:r w:rsidR="0065213A" w:rsidRPr="007D5D5E">
              <w:rPr>
                <w:sz w:val="18"/>
              </w:rPr>
              <w:tab/>
            </w:r>
            <w:r w:rsidR="00F65906" w:rsidRPr="007D5D5E">
              <w:rPr>
                <w:sz w:val="18"/>
              </w:rPr>
              <w:t>Prior to the commencement of</w:t>
            </w:r>
            <w:r w:rsidRPr="007D5D5E">
              <w:rPr>
                <w:sz w:val="18"/>
              </w:rPr>
              <w:t xml:space="preserve"> works, the Contractor shall carry out local inspections in the presence of road authorities, as the result of which reports on the condition of access roads to the Task implementation area will be drawn up. On this basis, the Contractor shall be obliged to restore the technical condition of roads from before the </w:t>
            </w:r>
            <w:r w:rsidR="00F65906" w:rsidRPr="007D5D5E">
              <w:rPr>
                <w:sz w:val="18"/>
              </w:rPr>
              <w:t xml:space="preserve">period </w:t>
            </w:r>
            <w:r w:rsidRPr="007D5D5E">
              <w:rPr>
                <w:sz w:val="18"/>
              </w:rPr>
              <w:t>of the Task implementation.</w:t>
            </w:r>
          </w:p>
        </w:tc>
        <w:tc>
          <w:tcPr>
            <w:tcW w:w="2862" w:type="dxa"/>
            <w:gridSpan w:val="2"/>
            <w:tcBorders>
              <w:top w:val="nil"/>
            </w:tcBorders>
            <w:shd w:val="clear" w:color="auto" w:fill="auto"/>
          </w:tcPr>
          <w:p w14:paraId="23D42738" w14:textId="77777777" w:rsidR="00D74162" w:rsidRPr="007D5D5E" w:rsidRDefault="00D74162" w:rsidP="00D74162">
            <w:pPr>
              <w:spacing w:after="0" w:line="240" w:lineRule="auto"/>
              <w:rPr>
                <w:sz w:val="18"/>
                <w:szCs w:val="18"/>
              </w:rPr>
            </w:pPr>
          </w:p>
        </w:tc>
      </w:tr>
      <w:tr w:rsidR="00D74162" w:rsidRPr="007D5D5E" w14:paraId="2B34B6EE" w14:textId="77777777" w:rsidTr="004B2499">
        <w:tc>
          <w:tcPr>
            <w:tcW w:w="662" w:type="dxa"/>
            <w:shd w:val="clear" w:color="auto" w:fill="auto"/>
          </w:tcPr>
          <w:p w14:paraId="718002B9" w14:textId="77777777" w:rsidR="00D74162" w:rsidRPr="007D5D5E" w:rsidRDefault="00D74162" w:rsidP="00D74162">
            <w:pPr>
              <w:spacing w:after="0" w:line="240" w:lineRule="auto"/>
              <w:rPr>
                <w:b/>
              </w:rPr>
            </w:pPr>
            <w:r w:rsidRPr="007D5D5E">
              <w:rPr>
                <w:b/>
              </w:rPr>
              <w:t>14</w:t>
            </w:r>
          </w:p>
        </w:tc>
        <w:tc>
          <w:tcPr>
            <w:tcW w:w="1286" w:type="dxa"/>
            <w:tcBorders>
              <w:top w:val="nil"/>
            </w:tcBorders>
            <w:shd w:val="clear" w:color="auto" w:fill="auto"/>
          </w:tcPr>
          <w:p w14:paraId="56F55BA8" w14:textId="77777777" w:rsidR="00D74162" w:rsidRPr="007D5D5E" w:rsidRDefault="00D74162" w:rsidP="00F73354">
            <w:pPr>
              <w:spacing w:after="0" w:line="240" w:lineRule="auto"/>
              <w:rPr>
                <w:sz w:val="18"/>
                <w:szCs w:val="18"/>
              </w:rPr>
            </w:pPr>
            <w:r w:rsidRPr="007D5D5E">
              <w:rPr>
                <w:sz w:val="18"/>
              </w:rPr>
              <w:t xml:space="preserve">Protection of </w:t>
            </w:r>
            <w:r w:rsidR="00F966B7" w:rsidRPr="007D5D5E">
              <w:rPr>
                <w:sz w:val="18"/>
              </w:rPr>
              <w:t>wildlife</w:t>
            </w:r>
          </w:p>
        </w:tc>
        <w:tc>
          <w:tcPr>
            <w:tcW w:w="1404" w:type="dxa"/>
            <w:tcBorders>
              <w:top w:val="nil"/>
            </w:tcBorders>
            <w:shd w:val="clear" w:color="auto" w:fill="auto"/>
          </w:tcPr>
          <w:p w14:paraId="1DCA1DF7" w14:textId="77777777" w:rsidR="00D74162" w:rsidRPr="007D5D5E" w:rsidRDefault="00D74162" w:rsidP="00F73354">
            <w:pPr>
              <w:spacing w:after="0" w:line="240" w:lineRule="auto"/>
              <w:rPr>
                <w:sz w:val="18"/>
                <w:szCs w:val="18"/>
              </w:rPr>
            </w:pPr>
            <w:r w:rsidRPr="007D5D5E">
              <w:rPr>
                <w:sz w:val="18"/>
              </w:rPr>
              <w:t xml:space="preserve">Task implementation </w:t>
            </w:r>
            <w:r w:rsidR="00F73354" w:rsidRPr="007D5D5E">
              <w:rPr>
                <w:sz w:val="18"/>
              </w:rPr>
              <w:t>a</w:t>
            </w:r>
            <w:r w:rsidRPr="007D5D5E">
              <w:rPr>
                <w:sz w:val="18"/>
              </w:rPr>
              <w:t xml:space="preserve">rea in the location of </w:t>
            </w:r>
            <w:proofErr w:type="spellStart"/>
            <w:r w:rsidRPr="007D5D5E">
              <w:rPr>
                <w:sz w:val="18"/>
              </w:rPr>
              <w:t>Pławidło</w:t>
            </w:r>
            <w:proofErr w:type="spellEnd"/>
          </w:p>
        </w:tc>
        <w:tc>
          <w:tcPr>
            <w:tcW w:w="2808" w:type="dxa"/>
            <w:shd w:val="clear" w:color="auto" w:fill="auto"/>
          </w:tcPr>
          <w:p w14:paraId="6DEC4FB7" w14:textId="77777777" w:rsidR="00D74162" w:rsidRPr="007D5D5E" w:rsidRDefault="00D74162" w:rsidP="005970A9">
            <w:pPr>
              <w:spacing w:after="0" w:line="240" w:lineRule="auto"/>
              <w:jc w:val="both"/>
              <w:rPr>
                <w:sz w:val="18"/>
                <w:szCs w:val="18"/>
              </w:rPr>
            </w:pPr>
            <w:r w:rsidRPr="007D5D5E">
              <w:rPr>
                <w:sz w:val="18"/>
              </w:rPr>
              <w:t xml:space="preserve">Possible use of the dirt road between the construction site </w:t>
            </w:r>
            <w:r w:rsidR="005970A9" w:rsidRPr="007D5D5E">
              <w:rPr>
                <w:sz w:val="18"/>
              </w:rPr>
              <w:t xml:space="preserve">of </w:t>
            </w:r>
            <w:r w:rsidRPr="007D5D5E">
              <w:rPr>
                <w:sz w:val="18"/>
              </w:rPr>
              <w:t>the berthing place and approx. 600.4 km is allowed outside the breeding period of the red kite (from 1 March to 31 August), due to the nest located here.</w:t>
            </w:r>
          </w:p>
        </w:tc>
        <w:tc>
          <w:tcPr>
            <w:tcW w:w="2862" w:type="dxa"/>
            <w:gridSpan w:val="2"/>
            <w:tcBorders>
              <w:top w:val="nil"/>
            </w:tcBorders>
            <w:shd w:val="clear" w:color="auto" w:fill="auto"/>
          </w:tcPr>
          <w:p w14:paraId="1DBB0828" w14:textId="77777777" w:rsidR="00D74162" w:rsidRPr="007D5D5E" w:rsidRDefault="00D74162" w:rsidP="00D74162">
            <w:pPr>
              <w:spacing w:after="0" w:line="240" w:lineRule="auto"/>
              <w:rPr>
                <w:sz w:val="18"/>
                <w:szCs w:val="18"/>
              </w:rPr>
            </w:pPr>
            <w:r w:rsidRPr="007D5D5E">
              <w:rPr>
                <w:sz w:val="18"/>
              </w:rPr>
              <w:t>Contractor</w:t>
            </w:r>
          </w:p>
        </w:tc>
      </w:tr>
      <w:tr w:rsidR="00D74162" w:rsidRPr="007D5D5E" w14:paraId="516B6E10" w14:textId="77777777" w:rsidTr="004B2499">
        <w:tc>
          <w:tcPr>
            <w:tcW w:w="662" w:type="dxa"/>
            <w:tcBorders>
              <w:tl2br w:val="single" w:sz="4" w:space="0" w:color="auto"/>
            </w:tcBorders>
            <w:shd w:val="clear" w:color="auto" w:fill="auto"/>
          </w:tcPr>
          <w:p w14:paraId="205A9E7B" w14:textId="77777777" w:rsidR="00D74162" w:rsidRPr="007D5D5E" w:rsidRDefault="00D74162" w:rsidP="00D74162">
            <w:pPr>
              <w:spacing w:after="0" w:line="240" w:lineRule="auto"/>
              <w:rPr>
                <w:b/>
                <w:strike/>
              </w:rPr>
            </w:pPr>
          </w:p>
        </w:tc>
        <w:tc>
          <w:tcPr>
            <w:tcW w:w="1286" w:type="dxa"/>
            <w:vMerge w:val="restart"/>
            <w:shd w:val="clear" w:color="auto" w:fill="auto"/>
          </w:tcPr>
          <w:p w14:paraId="4F7E9C3D" w14:textId="77777777" w:rsidR="00D74162" w:rsidRPr="007D5D5E" w:rsidRDefault="00D74162" w:rsidP="00F73354">
            <w:pPr>
              <w:spacing w:after="0" w:line="240" w:lineRule="auto"/>
              <w:rPr>
                <w:sz w:val="18"/>
                <w:szCs w:val="18"/>
              </w:rPr>
            </w:pPr>
            <w:r w:rsidRPr="007D5D5E">
              <w:rPr>
                <w:sz w:val="18"/>
              </w:rPr>
              <w:t>Protection of health and safety of people, protection of material goods</w:t>
            </w:r>
          </w:p>
        </w:tc>
        <w:tc>
          <w:tcPr>
            <w:tcW w:w="1404" w:type="dxa"/>
            <w:vMerge w:val="restart"/>
            <w:shd w:val="clear" w:color="auto" w:fill="auto"/>
          </w:tcPr>
          <w:p w14:paraId="473CBBE8" w14:textId="77777777" w:rsidR="00D74162" w:rsidRPr="007D5D5E" w:rsidRDefault="00D74162" w:rsidP="00F73354">
            <w:pPr>
              <w:spacing w:after="0" w:line="240" w:lineRule="auto"/>
              <w:rPr>
                <w:sz w:val="18"/>
                <w:szCs w:val="18"/>
              </w:rPr>
            </w:pPr>
            <w:r w:rsidRPr="007D5D5E">
              <w:rPr>
                <w:sz w:val="18"/>
              </w:rPr>
              <w:t>Task implementation area and waterways</w:t>
            </w:r>
          </w:p>
        </w:tc>
        <w:tc>
          <w:tcPr>
            <w:tcW w:w="2835" w:type="dxa"/>
            <w:gridSpan w:val="2"/>
            <w:shd w:val="clear" w:color="auto" w:fill="auto"/>
          </w:tcPr>
          <w:p w14:paraId="000194C4" w14:textId="77777777" w:rsidR="00D74162" w:rsidRPr="007D5D5E" w:rsidRDefault="00D74162" w:rsidP="00965116">
            <w:pPr>
              <w:spacing w:after="0" w:line="240" w:lineRule="auto"/>
              <w:jc w:val="both"/>
              <w:rPr>
                <w:sz w:val="18"/>
                <w:szCs w:val="18"/>
              </w:rPr>
            </w:pPr>
            <w:r w:rsidRPr="007D5D5E">
              <w:rPr>
                <w:b/>
                <w:sz w:val="18"/>
              </w:rPr>
              <w:t xml:space="preserve">Conditions related to the use of waterways </w:t>
            </w:r>
          </w:p>
        </w:tc>
        <w:tc>
          <w:tcPr>
            <w:tcW w:w="2835" w:type="dxa"/>
            <w:tcBorders>
              <w:bottom w:val="nil"/>
            </w:tcBorders>
            <w:shd w:val="clear" w:color="auto" w:fill="auto"/>
          </w:tcPr>
          <w:p w14:paraId="57B4E2BE" w14:textId="77777777" w:rsidR="00D74162" w:rsidRPr="007D5D5E" w:rsidRDefault="00D74162" w:rsidP="00D74162">
            <w:pPr>
              <w:spacing w:after="0" w:line="240" w:lineRule="auto"/>
              <w:jc w:val="both"/>
              <w:rPr>
                <w:sz w:val="18"/>
                <w:szCs w:val="18"/>
              </w:rPr>
            </w:pPr>
            <w:r w:rsidRPr="007D5D5E">
              <w:rPr>
                <w:sz w:val="18"/>
              </w:rPr>
              <w:t>Contractor</w:t>
            </w:r>
          </w:p>
        </w:tc>
      </w:tr>
      <w:tr w:rsidR="00D74162" w:rsidRPr="007D5D5E" w14:paraId="193A0E4A" w14:textId="77777777" w:rsidTr="004B2499">
        <w:tc>
          <w:tcPr>
            <w:tcW w:w="662" w:type="dxa"/>
            <w:shd w:val="clear" w:color="auto" w:fill="auto"/>
          </w:tcPr>
          <w:p w14:paraId="216A37C0" w14:textId="77777777" w:rsidR="00D74162" w:rsidRPr="007D5D5E" w:rsidRDefault="00D74162" w:rsidP="00D74162">
            <w:pPr>
              <w:spacing w:after="0" w:line="240" w:lineRule="auto"/>
              <w:rPr>
                <w:b/>
              </w:rPr>
            </w:pPr>
            <w:r w:rsidRPr="007D5D5E">
              <w:rPr>
                <w:b/>
              </w:rPr>
              <w:t>15</w:t>
            </w:r>
          </w:p>
        </w:tc>
        <w:tc>
          <w:tcPr>
            <w:tcW w:w="1286" w:type="dxa"/>
            <w:vMerge/>
            <w:tcBorders>
              <w:bottom w:val="nil"/>
            </w:tcBorders>
            <w:shd w:val="clear" w:color="auto" w:fill="auto"/>
          </w:tcPr>
          <w:p w14:paraId="02E995B9" w14:textId="77777777" w:rsidR="00D74162" w:rsidRPr="007D5D5E" w:rsidRDefault="00D74162" w:rsidP="00D74162">
            <w:pPr>
              <w:spacing w:after="0" w:line="240" w:lineRule="auto"/>
              <w:rPr>
                <w:strike/>
                <w:sz w:val="18"/>
                <w:szCs w:val="18"/>
              </w:rPr>
            </w:pPr>
          </w:p>
        </w:tc>
        <w:tc>
          <w:tcPr>
            <w:tcW w:w="1404" w:type="dxa"/>
            <w:vMerge/>
            <w:tcBorders>
              <w:bottom w:val="nil"/>
            </w:tcBorders>
            <w:shd w:val="clear" w:color="auto" w:fill="auto"/>
          </w:tcPr>
          <w:p w14:paraId="56218CEF" w14:textId="77777777" w:rsidR="00D74162" w:rsidRPr="007D5D5E" w:rsidRDefault="00D74162" w:rsidP="00D74162">
            <w:pPr>
              <w:spacing w:after="0" w:line="240" w:lineRule="auto"/>
              <w:rPr>
                <w:strike/>
                <w:sz w:val="18"/>
                <w:szCs w:val="18"/>
              </w:rPr>
            </w:pPr>
          </w:p>
        </w:tc>
        <w:tc>
          <w:tcPr>
            <w:tcW w:w="2835" w:type="dxa"/>
            <w:gridSpan w:val="2"/>
            <w:shd w:val="clear" w:color="auto" w:fill="auto"/>
          </w:tcPr>
          <w:p w14:paraId="6028858A" w14:textId="77777777" w:rsidR="00D74162" w:rsidRPr="007D5D5E" w:rsidRDefault="00D74162" w:rsidP="00965116">
            <w:pPr>
              <w:tabs>
                <w:tab w:val="left" w:pos="371"/>
              </w:tabs>
              <w:spacing w:after="0" w:line="240" w:lineRule="auto"/>
              <w:ind w:left="417" w:hanging="417"/>
              <w:jc w:val="both"/>
              <w:rPr>
                <w:sz w:val="18"/>
                <w:szCs w:val="18"/>
              </w:rPr>
            </w:pPr>
            <w:r w:rsidRPr="007D5D5E">
              <w:rPr>
                <w:sz w:val="18"/>
              </w:rPr>
              <w:t>a) The Contractor shall be liable for any damage to structures, navigational signs of waterways and other engineering structures and technical infrastructure caused by the Contractor or its Subcontractors during the execution of the works, including the transport of dredging spoil and equipment. The Contractor shall immediately repair at his own expense any damage caused and, if necessary, carry out any other works ordered by the Engineer;</w:t>
            </w:r>
          </w:p>
        </w:tc>
        <w:tc>
          <w:tcPr>
            <w:tcW w:w="2835" w:type="dxa"/>
            <w:tcBorders>
              <w:top w:val="nil"/>
              <w:bottom w:val="nil"/>
            </w:tcBorders>
            <w:shd w:val="clear" w:color="auto" w:fill="auto"/>
          </w:tcPr>
          <w:p w14:paraId="0D97F260" w14:textId="77777777" w:rsidR="00D74162" w:rsidRPr="007D5D5E" w:rsidRDefault="00D74162" w:rsidP="00D74162">
            <w:pPr>
              <w:spacing w:after="0" w:line="240" w:lineRule="auto"/>
              <w:rPr>
                <w:strike/>
                <w:sz w:val="18"/>
                <w:szCs w:val="18"/>
              </w:rPr>
            </w:pPr>
          </w:p>
        </w:tc>
      </w:tr>
      <w:tr w:rsidR="00D74162" w:rsidRPr="007D5D5E" w14:paraId="169BCDC4" w14:textId="77777777" w:rsidTr="004B2499">
        <w:tc>
          <w:tcPr>
            <w:tcW w:w="662" w:type="dxa"/>
            <w:shd w:val="clear" w:color="auto" w:fill="auto"/>
          </w:tcPr>
          <w:p w14:paraId="6342F650" w14:textId="77777777" w:rsidR="00D74162" w:rsidRPr="007D5D5E" w:rsidRDefault="00D74162" w:rsidP="00D74162">
            <w:pPr>
              <w:spacing w:after="0" w:line="240" w:lineRule="auto"/>
              <w:rPr>
                <w:b/>
              </w:rPr>
            </w:pPr>
            <w:r w:rsidRPr="007D5D5E">
              <w:rPr>
                <w:b/>
              </w:rPr>
              <w:t>16</w:t>
            </w:r>
          </w:p>
        </w:tc>
        <w:tc>
          <w:tcPr>
            <w:tcW w:w="1286" w:type="dxa"/>
            <w:tcBorders>
              <w:top w:val="nil"/>
              <w:bottom w:val="nil"/>
            </w:tcBorders>
            <w:shd w:val="clear" w:color="auto" w:fill="auto"/>
          </w:tcPr>
          <w:p w14:paraId="1AF03534" w14:textId="77777777" w:rsidR="00D74162" w:rsidRPr="007D5D5E" w:rsidRDefault="00D74162" w:rsidP="00D74162">
            <w:pPr>
              <w:spacing w:after="0" w:line="240" w:lineRule="auto"/>
              <w:rPr>
                <w:strike/>
                <w:sz w:val="18"/>
                <w:szCs w:val="18"/>
              </w:rPr>
            </w:pPr>
          </w:p>
        </w:tc>
        <w:tc>
          <w:tcPr>
            <w:tcW w:w="1404" w:type="dxa"/>
            <w:tcBorders>
              <w:top w:val="nil"/>
              <w:bottom w:val="nil"/>
            </w:tcBorders>
            <w:shd w:val="clear" w:color="auto" w:fill="auto"/>
          </w:tcPr>
          <w:p w14:paraId="0C35D313" w14:textId="77777777" w:rsidR="00D74162" w:rsidRPr="007D5D5E" w:rsidRDefault="00D74162" w:rsidP="00D74162">
            <w:pPr>
              <w:spacing w:after="0" w:line="240" w:lineRule="auto"/>
              <w:rPr>
                <w:strike/>
                <w:sz w:val="18"/>
                <w:szCs w:val="18"/>
              </w:rPr>
            </w:pPr>
          </w:p>
        </w:tc>
        <w:tc>
          <w:tcPr>
            <w:tcW w:w="2835" w:type="dxa"/>
            <w:gridSpan w:val="2"/>
            <w:shd w:val="clear" w:color="auto" w:fill="auto"/>
          </w:tcPr>
          <w:p w14:paraId="07EF48D0" w14:textId="77777777" w:rsidR="00D74162" w:rsidRPr="007D5D5E" w:rsidRDefault="00D74162" w:rsidP="00965116">
            <w:pPr>
              <w:tabs>
                <w:tab w:val="left" w:pos="371"/>
              </w:tabs>
              <w:spacing w:after="0" w:line="240" w:lineRule="auto"/>
              <w:ind w:left="417" w:hanging="417"/>
              <w:jc w:val="both"/>
              <w:rPr>
                <w:sz w:val="18"/>
                <w:szCs w:val="18"/>
              </w:rPr>
            </w:pPr>
            <w:r w:rsidRPr="007D5D5E">
              <w:rPr>
                <w:sz w:val="18"/>
              </w:rPr>
              <w:t>b)</w:t>
            </w:r>
            <w:r w:rsidRPr="007D5D5E">
              <w:rPr>
                <w:sz w:val="18"/>
              </w:rPr>
              <w:tab/>
              <w:t>The Contractor shall be obliged to prepare photographic documentation of the entire Task implementation area, with particular emphasis on the technical condition of the infrastructure indicated in item a);</w:t>
            </w:r>
          </w:p>
        </w:tc>
        <w:tc>
          <w:tcPr>
            <w:tcW w:w="2835" w:type="dxa"/>
            <w:tcBorders>
              <w:top w:val="nil"/>
              <w:bottom w:val="nil"/>
            </w:tcBorders>
            <w:shd w:val="clear" w:color="auto" w:fill="auto"/>
          </w:tcPr>
          <w:p w14:paraId="01C8FCED" w14:textId="77777777" w:rsidR="00D74162" w:rsidRPr="007D5D5E" w:rsidRDefault="00D74162" w:rsidP="00D74162">
            <w:pPr>
              <w:spacing w:after="0" w:line="240" w:lineRule="auto"/>
              <w:rPr>
                <w:strike/>
                <w:sz w:val="18"/>
                <w:szCs w:val="18"/>
              </w:rPr>
            </w:pPr>
          </w:p>
        </w:tc>
      </w:tr>
      <w:tr w:rsidR="00D74162" w:rsidRPr="007D5D5E" w14:paraId="50D3FF7C" w14:textId="77777777" w:rsidTr="004B2499">
        <w:tc>
          <w:tcPr>
            <w:tcW w:w="662" w:type="dxa"/>
            <w:shd w:val="clear" w:color="auto" w:fill="auto"/>
          </w:tcPr>
          <w:p w14:paraId="72319E7C" w14:textId="77777777" w:rsidR="00D74162" w:rsidRPr="007D5D5E" w:rsidRDefault="00D74162" w:rsidP="00D74162">
            <w:pPr>
              <w:spacing w:after="0" w:line="240" w:lineRule="auto"/>
              <w:rPr>
                <w:b/>
              </w:rPr>
            </w:pPr>
            <w:r w:rsidRPr="007D5D5E">
              <w:rPr>
                <w:b/>
              </w:rPr>
              <w:t>17</w:t>
            </w:r>
          </w:p>
        </w:tc>
        <w:tc>
          <w:tcPr>
            <w:tcW w:w="1286" w:type="dxa"/>
            <w:tcBorders>
              <w:top w:val="nil"/>
              <w:bottom w:val="nil"/>
            </w:tcBorders>
            <w:shd w:val="clear" w:color="auto" w:fill="auto"/>
          </w:tcPr>
          <w:p w14:paraId="7499FA6C" w14:textId="77777777" w:rsidR="00D74162" w:rsidRPr="007D5D5E" w:rsidRDefault="00D74162" w:rsidP="00D74162">
            <w:pPr>
              <w:spacing w:after="0" w:line="240" w:lineRule="auto"/>
              <w:rPr>
                <w:strike/>
                <w:sz w:val="18"/>
                <w:szCs w:val="18"/>
              </w:rPr>
            </w:pPr>
          </w:p>
        </w:tc>
        <w:tc>
          <w:tcPr>
            <w:tcW w:w="1404" w:type="dxa"/>
            <w:tcBorders>
              <w:top w:val="nil"/>
              <w:bottom w:val="nil"/>
            </w:tcBorders>
            <w:shd w:val="clear" w:color="auto" w:fill="auto"/>
          </w:tcPr>
          <w:p w14:paraId="5228F958" w14:textId="77777777" w:rsidR="00D74162" w:rsidRPr="007D5D5E" w:rsidRDefault="00D74162" w:rsidP="00D74162">
            <w:pPr>
              <w:spacing w:after="0" w:line="240" w:lineRule="auto"/>
              <w:rPr>
                <w:strike/>
                <w:sz w:val="18"/>
                <w:szCs w:val="18"/>
              </w:rPr>
            </w:pPr>
          </w:p>
        </w:tc>
        <w:tc>
          <w:tcPr>
            <w:tcW w:w="2835" w:type="dxa"/>
            <w:gridSpan w:val="2"/>
            <w:shd w:val="clear" w:color="auto" w:fill="auto"/>
          </w:tcPr>
          <w:p w14:paraId="5AF4917D" w14:textId="5EC43CAA" w:rsidR="00EA1658" w:rsidRPr="007D5D5E" w:rsidRDefault="00D74162" w:rsidP="00A01C8A">
            <w:pPr>
              <w:tabs>
                <w:tab w:val="left" w:pos="371"/>
              </w:tabs>
              <w:spacing w:after="0" w:line="240" w:lineRule="auto"/>
              <w:ind w:left="417" w:hanging="417"/>
              <w:jc w:val="both"/>
              <w:rPr>
                <w:sz w:val="18"/>
                <w:szCs w:val="18"/>
              </w:rPr>
            </w:pPr>
            <w:r w:rsidRPr="007D5D5E">
              <w:rPr>
                <w:sz w:val="18"/>
              </w:rPr>
              <w:t>c)</w:t>
            </w:r>
            <w:r w:rsidR="006B036E" w:rsidRPr="007D5D5E">
              <w:rPr>
                <w:sz w:val="18"/>
              </w:rPr>
              <w:tab/>
            </w:r>
            <w:r w:rsidRPr="007D5D5E">
              <w:rPr>
                <w:sz w:val="18"/>
              </w:rPr>
              <w:t xml:space="preserve">The Contractor shall be responsible for compliance with the navigational </w:t>
            </w:r>
            <w:r w:rsidRPr="007D5D5E">
              <w:rPr>
                <w:sz w:val="18"/>
              </w:rPr>
              <w:lastRenderedPageBreak/>
              <w:t>regulations on inland waterways and sea waters, with respect to its own vessels as well as those of its Subcontractors.</w:t>
            </w:r>
          </w:p>
        </w:tc>
        <w:tc>
          <w:tcPr>
            <w:tcW w:w="2835" w:type="dxa"/>
            <w:tcBorders>
              <w:top w:val="nil"/>
              <w:bottom w:val="nil"/>
            </w:tcBorders>
            <w:shd w:val="clear" w:color="auto" w:fill="auto"/>
          </w:tcPr>
          <w:p w14:paraId="737E56C7" w14:textId="77777777" w:rsidR="00D74162" w:rsidRPr="007D5D5E" w:rsidRDefault="00D74162" w:rsidP="00D74162">
            <w:pPr>
              <w:spacing w:after="0" w:line="240" w:lineRule="auto"/>
              <w:rPr>
                <w:strike/>
                <w:sz w:val="18"/>
                <w:szCs w:val="18"/>
              </w:rPr>
            </w:pPr>
          </w:p>
        </w:tc>
      </w:tr>
      <w:tr w:rsidR="00D74162" w:rsidRPr="007D5D5E" w14:paraId="3736A834" w14:textId="77777777" w:rsidTr="009B1FF8">
        <w:tc>
          <w:tcPr>
            <w:tcW w:w="662" w:type="dxa"/>
            <w:shd w:val="clear" w:color="auto" w:fill="BFBFBF" w:themeFill="background1" w:themeFillShade="BF"/>
          </w:tcPr>
          <w:p w14:paraId="6FFD272A" w14:textId="77777777" w:rsidR="00D74162" w:rsidRPr="007D5D5E" w:rsidRDefault="00D74162" w:rsidP="00D74162">
            <w:pPr>
              <w:spacing w:after="0" w:line="240" w:lineRule="auto"/>
              <w:rPr>
                <w:b/>
              </w:rPr>
            </w:pPr>
            <w:r w:rsidRPr="007D5D5E">
              <w:rPr>
                <w:b/>
              </w:rPr>
              <w:t>C</w:t>
            </w:r>
          </w:p>
        </w:tc>
        <w:tc>
          <w:tcPr>
            <w:tcW w:w="8360" w:type="dxa"/>
            <w:gridSpan w:val="5"/>
            <w:shd w:val="clear" w:color="auto" w:fill="BFBFBF" w:themeFill="background1" w:themeFillShade="BF"/>
          </w:tcPr>
          <w:p w14:paraId="5DD45E68" w14:textId="77777777" w:rsidR="00D74162" w:rsidRPr="007D5D5E" w:rsidRDefault="00D74162" w:rsidP="00D74162">
            <w:pPr>
              <w:spacing w:after="0" w:line="240" w:lineRule="auto"/>
              <w:jc w:val="both"/>
              <w:rPr>
                <w:b/>
              </w:rPr>
            </w:pPr>
            <w:r w:rsidRPr="007D5D5E">
              <w:rPr>
                <w:b/>
              </w:rPr>
              <w:t xml:space="preserve">REQUIREMENTS FOR THE LOCATION OF CONSTRUCTION SIE FACILITIES </w:t>
            </w:r>
          </w:p>
        </w:tc>
      </w:tr>
      <w:tr w:rsidR="00D74162" w:rsidRPr="007D5D5E" w14:paraId="156DFB15" w14:textId="77777777" w:rsidTr="004B2499">
        <w:tc>
          <w:tcPr>
            <w:tcW w:w="662" w:type="dxa"/>
            <w:tcBorders>
              <w:bottom w:val="single" w:sz="4" w:space="0" w:color="auto"/>
            </w:tcBorders>
            <w:shd w:val="clear" w:color="auto" w:fill="auto"/>
          </w:tcPr>
          <w:p w14:paraId="46DFA65C" w14:textId="77777777" w:rsidR="00D74162" w:rsidRPr="007D5D5E" w:rsidRDefault="00D74162" w:rsidP="00D74162">
            <w:pPr>
              <w:spacing w:after="0" w:line="240" w:lineRule="auto"/>
              <w:rPr>
                <w:b/>
              </w:rPr>
            </w:pPr>
            <w:r w:rsidRPr="007D5D5E">
              <w:rPr>
                <w:b/>
              </w:rPr>
              <w:t>18</w:t>
            </w:r>
          </w:p>
        </w:tc>
        <w:tc>
          <w:tcPr>
            <w:tcW w:w="1286" w:type="dxa"/>
            <w:tcBorders>
              <w:bottom w:val="single" w:sz="4" w:space="0" w:color="auto"/>
            </w:tcBorders>
            <w:shd w:val="clear" w:color="auto" w:fill="auto"/>
          </w:tcPr>
          <w:p w14:paraId="0CFDFE9A" w14:textId="77777777" w:rsidR="00D74162" w:rsidRPr="007D5D5E" w:rsidRDefault="00D74162" w:rsidP="00F73354">
            <w:pPr>
              <w:spacing w:after="0" w:line="240" w:lineRule="auto"/>
              <w:jc w:val="both"/>
              <w:rPr>
                <w:sz w:val="18"/>
                <w:szCs w:val="18"/>
              </w:rPr>
            </w:pPr>
            <w:r w:rsidRPr="007D5D5E">
              <w:rPr>
                <w:sz w:val="18"/>
              </w:rPr>
              <w:t xml:space="preserve">Protection of </w:t>
            </w:r>
            <w:r w:rsidR="00F966B7" w:rsidRPr="007D5D5E">
              <w:rPr>
                <w:sz w:val="18"/>
              </w:rPr>
              <w:t>wildlife</w:t>
            </w:r>
          </w:p>
        </w:tc>
        <w:tc>
          <w:tcPr>
            <w:tcW w:w="1404" w:type="dxa"/>
            <w:tcBorders>
              <w:bottom w:val="single" w:sz="4" w:space="0" w:color="auto"/>
            </w:tcBorders>
            <w:shd w:val="clear" w:color="auto" w:fill="auto"/>
          </w:tcPr>
          <w:p w14:paraId="071D11FF" w14:textId="77777777" w:rsidR="00D74162" w:rsidRPr="007D5D5E" w:rsidRDefault="00D74162" w:rsidP="00F73354">
            <w:pPr>
              <w:spacing w:after="0" w:line="240" w:lineRule="auto"/>
              <w:jc w:val="both"/>
              <w:rPr>
                <w:sz w:val="18"/>
                <w:szCs w:val="18"/>
              </w:rPr>
            </w:pPr>
            <w:r w:rsidRPr="007D5D5E">
              <w:rPr>
                <w:sz w:val="18"/>
              </w:rPr>
              <w:t>Task implementation area</w:t>
            </w:r>
          </w:p>
        </w:tc>
        <w:tc>
          <w:tcPr>
            <w:tcW w:w="2808" w:type="dxa"/>
            <w:shd w:val="clear" w:color="auto" w:fill="auto"/>
          </w:tcPr>
          <w:p w14:paraId="01481206" w14:textId="77777777" w:rsidR="00D74162" w:rsidRPr="007D5D5E" w:rsidRDefault="00D74162" w:rsidP="00D74162">
            <w:pPr>
              <w:spacing w:after="0" w:line="240" w:lineRule="auto"/>
              <w:jc w:val="both"/>
              <w:rPr>
                <w:sz w:val="18"/>
                <w:szCs w:val="18"/>
              </w:rPr>
            </w:pPr>
            <w:r w:rsidRPr="007D5D5E">
              <w:rPr>
                <w:sz w:val="18"/>
              </w:rPr>
              <w:t>No land based construction site backup facilities are envisaged. The Contractor shall provide construction site backup facilities on board the vessels.</w:t>
            </w:r>
          </w:p>
        </w:tc>
        <w:tc>
          <w:tcPr>
            <w:tcW w:w="2862" w:type="dxa"/>
            <w:gridSpan w:val="2"/>
            <w:tcBorders>
              <w:bottom w:val="single" w:sz="4" w:space="0" w:color="auto"/>
            </w:tcBorders>
            <w:shd w:val="clear" w:color="auto" w:fill="auto"/>
          </w:tcPr>
          <w:p w14:paraId="44E80E00" w14:textId="77777777" w:rsidR="00D74162" w:rsidRPr="007D5D5E" w:rsidRDefault="00D74162" w:rsidP="00D74162">
            <w:pPr>
              <w:spacing w:after="0" w:line="240" w:lineRule="auto"/>
              <w:rPr>
                <w:sz w:val="18"/>
                <w:szCs w:val="18"/>
              </w:rPr>
            </w:pPr>
            <w:r w:rsidRPr="007D5D5E">
              <w:rPr>
                <w:sz w:val="18"/>
              </w:rPr>
              <w:t>Contractor</w:t>
            </w:r>
          </w:p>
        </w:tc>
      </w:tr>
      <w:tr w:rsidR="00D74162" w:rsidRPr="007D5D5E" w14:paraId="3DB42A7C" w14:textId="77777777" w:rsidTr="009B1FF8">
        <w:tc>
          <w:tcPr>
            <w:tcW w:w="662" w:type="dxa"/>
            <w:shd w:val="clear" w:color="auto" w:fill="BFBFBF" w:themeFill="background1" w:themeFillShade="BF"/>
          </w:tcPr>
          <w:p w14:paraId="374614D8" w14:textId="77777777" w:rsidR="00D74162" w:rsidRPr="007D5D5E" w:rsidRDefault="00D74162" w:rsidP="00D74162">
            <w:pPr>
              <w:spacing w:after="0" w:line="240" w:lineRule="auto"/>
              <w:rPr>
                <w:b/>
              </w:rPr>
            </w:pPr>
            <w:r w:rsidRPr="007D5D5E">
              <w:rPr>
                <w:b/>
              </w:rPr>
              <w:t>D</w:t>
            </w:r>
          </w:p>
        </w:tc>
        <w:tc>
          <w:tcPr>
            <w:tcW w:w="8360" w:type="dxa"/>
            <w:gridSpan w:val="5"/>
            <w:shd w:val="clear" w:color="auto" w:fill="BFBFBF" w:themeFill="background1" w:themeFillShade="BF"/>
          </w:tcPr>
          <w:p w14:paraId="169A6F7F" w14:textId="73791068" w:rsidR="00D74162" w:rsidRPr="007D5D5E" w:rsidRDefault="00773249" w:rsidP="00D74162">
            <w:pPr>
              <w:spacing w:after="0" w:line="240" w:lineRule="auto"/>
              <w:jc w:val="both"/>
              <w:rPr>
                <w:b/>
              </w:rPr>
            </w:pPr>
            <w:r w:rsidRPr="007D5D5E">
              <w:rPr>
                <w:b/>
              </w:rPr>
              <w:t>REQUIREMENTS FOR DREDGING WORKS AND SPOIL MANAGEMENT</w:t>
            </w:r>
          </w:p>
        </w:tc>
      </w:tr>
      <w:tr w:rsidR="00417885" w:rsidRPr="007D5D5E" w14:paraId="017360C1" w14:textId="77777777" w:rsidTr="004B2499">
        <w:tc>
          <w:tcPr>
            <w:tcW w:w="662" w:type="dxa"/>
            <w:shd w:val="clear" w:color="auto" w:fill="auto"/>
          </w:tcPr>
          <w:p w14:paraId="43CEBE99" w14:textId="77777777" w:rsidR="00417885" w:rsidRPr="007D5D5E" w:rsidRDefault="00417885" w:rsidP="00417885">
            <w:pPr>
              <w:spacing w:after="0" w:line="240" w:lineRule="auto"/>
              <w:rPr>
                <w:b/>
              </w:rPr>
            </w:pPr>
            <w:r w:rsidRPr="007D5D5E">
              <w:rPr>
                <w:b/>
              </w:rPr>
              <w:t>19</w:t>
            </w:r>
          </w:p>
        </w:tc>
        <w:tc>
          <w:tcPr>
            <w:tcW w:w="1286" w:type="dxa"/>
            <w:shd w:val="clear" w:color="auto" w:fill="auto"/>
          </w:tcPr>
          <w:p w14:paraId="4DBB5ACB" w14:textId="77777777" w:rsidR="00417885" w:rsidRPr="007D5D5E" w:rsidRDefault="00417885" w:rsidP="00417885">
            <w:pPr>
              <w:spacing w:after="0" w:line="240" w:lineRule="auto"/>
              <w:rPr>
                <w:sz w:val="18"/>
                <w:szCs w:val="18"/>
              </w:rPr>
            </w:pPr>
            <w:r w:rsidRPr="007D5D5E">
              <w:rPr>
                <w:sz w:val="18"/>
              </w:rPr>
              <w:t>Protection of</w:t>
            </w:r>
          </w:p>
          <w:p w14:paraId="6867B818" w14:textId="2797078C"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6E0E5D23" w14:textId="32ECFC25" w:rsidR="00417885" w:rsidRPr="007D5D5E" w:rsidRDefault="00417885" w:rsidP="00417885">
            <w:pPr>
              <w:spacing w:after="0" w:line="240" w:lineRule="auto"/>
              <w:rPr>
                <w:sz w:val="18"/>
                <w:szCs w:val="18"/>
              </w:rPr>
            </w:pPr>
          </w:p>
        </w:tc>
        <w:tc>
          <w:tcPr>
            <w:tcW w:w="2808" w:type="dxa"/>
            <w:shd w:val="clear" w:color="auto" w:fill="auto"/>
          </w:tcPr>
          <w:p w14:paraId="5E18DFC5" w14:textId="3E1349AE" w:rsidR="00417885" w:rsidRPr="007D5D5E" w:rsidRDefault="00773249" w:rsidP="00970887">
            <w:pPr>
              <w:spacing w:after="0"/>
              <w:jc w:val="both"/>
              <w:rPr>
                <w:b/>
                <w:sz w:val="18"/>
                <w:szCs w:val="18"/>
              </w:rPr>
            </w:pPr>
            <w:r w:rsidRPr="007D5D5E">
              <w:rPr>
                <w:b/>
                <w:sz w:val="18"/>
                <w:szCs w:val="18"/>
              </w:rPr>
              <w:t>Testing the quality of sediments for removal</w:t>
            </w:r>
          </w:p>
          <w:p w14:paraId="6A4DA4A9" w14:textId="77777777" w:rsidR="00773249" w:rsidRPr="007D5D5E" w:rsidRDefault="00773249" w:rsidP="00970887">
            <w:pPr>
              <w:spacing w:after="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The contractor will carry out verification tests of the quality of sediments to be removed in locations selected on the basis of bottom surveys (carried out after the mooring sites are completed) in order to carry out the necessary dredging/pre-treatment works.</w:t>
            </w:r>
          </w:p>
          <w:p w14:paraId="13566A1F" w14:textId="4D35C410" w:rsidR="00417885" w:rsidRPr="0026343D" w:rsidRDefault="00773249" w:rsidP="00417885">
            <w:pPr>
              <w:jc w:val="both"/>
              <w:rPr>
                <w:rFonts w:asciiTheme="minorHAnsi" w:hAnsiTheme="minorHAnsi" w:cstheme="minorHAnsi"/>
                <w:sz w:val="18"/>
                <w:szCs w:val="18"/>
                <w:highlight w:val="green"/>
              </w:rPr>
            </w:pPr>
            <w:r w:rsidRPr="007D5D5E">
              <w:rPr>
                <w:rFonts w:asciiTheme="minorHAnsi" w:hAnsiTheme="minorHAnsi" w:cstheme="minorHAnsi"/>
                <w:color w:val="000000"/>
                <w:sz w:val="18"/>
                <w:szCs w:val="18"/>
                <w:shd w:val="clear" w:color="auto" w:fill="FFFFFF"/>
              </w:rPr>
              <w:t>The required scope and methodology of testing are specified in the Regulation of the Minister of the Environment of 11 May 2015 on the recovery of waste other than installations and devices (Journal of Laws of 2015, item 796).</w:t>
            </w:r>
          </w:p>
          <w:p w14:paraId="04B6F3E8" w14:textId="77777777" w:rsidR="00417885" w:rsidRPr="006B036E" w:rsidRDefault="00845A6F" w:rsidP="00417885">
            <w:pPr>
              <w:spacing w:after="0" w:line="240" w:lineRule="auto"/>
              <w:jc w:val="both"/>
              <w:rPr>
                <w:rFonts w:asciiTheme="minorHAnsi" w:hAnsiTheme="minorHAnsi" w:cstheme="minorHAnsi"/>
                <w:sz w:val="18"/>
                <w:szCs w:val="18"/>
                <w:shd w:val="clear" w:color="auto" w:fill="FFFFFF"/>
              </w:rPr>
            </w:pPr>
            <w:r w:rsidRPr="006B036E">
              <w:rPr>
                <w:rFonts w:asciiTheme="minorHAnsi" w:hAnsiTheme="minorHAnsi" w:cstheme="minorHAnsi"/>
                <w:sz w:val="18"/>
                <w:szCs w:val="18"/>
                <w:shd w:val="clear" w:color="auto" w:fill="FFFFFF"/>
              </w:rPr>
              <w:t>The contractor will also carry out verification tests of spoil if required by the Dredging works plan and the spoil management plan (see item 20), the method of management (in accordance with the requirements of the sediment recipient) or in the event of the situation indicated in item 21.</w:t>
            </w:r>
          </w:p>
          <w:p w14:paraId="03BC2DBD" w14:textId="54DBF234" w:rsidR="003B1856" w:rsidRPr="007D5D5E" w:rsidRDefault="003B1856" w:rsidP="00417885">
            <w:pPr>
              <w:spacing w:after="0" w:line="240" w:lineRule="auto"/>
              <w:jc w:val="both"/>
              <w:rPr>
                <w:sz w:val="18"/>
                <w:szCs w:val="18"/>
              </w:rPr>
            </w:pPr>
            <w:r w:rsidRPr="006B036E">
              <w:rPr>
                <w:sz w:val="18"/>
                <w:szCs w:val="18"/>
              </w:rPr>
              <w:t>The Contractor will submit reports on sludge quality tests to the Engineer.</w:t>
            </w:r>
          </w:p>
        </w:tc>
        <w:tc>
          <w:tcPr>
            <w:tcW w:w="2862" w:type="dxa"/>
            <w:gridSpan w:val="2"/>
            <w:shd w:val="clear" w:color="auto" w:fill="auto"/>
          </w:tcPr>
          <w:p w14:paraId="65337098" w14:textId="2A41C110" w:rsidR="00417885" w:rsidRPr="007D5D5E" w:rsidRDefault="00417885" w:rsidP="00417885">
            <w:pPr>
              <w:spacing w:after="0" w:line="240" w:lineRule="auto"/>
              <w:rPr>
                <w:sz w:val="18"/>
                <w:szCs w:val="18"/>
              </w:rPr>
            </w:pPr>
            <w:r w:rsidRPr="007D5D5E">
              <w:rPr>
                <w:sz w:val="18"/>
              </w:rPr>
              <w:t>Contractor</w:t>
            </w:r>
          </w:p>
        </w:tc>
      </w:tr>
      <w:tr w:rsidR="00417885" w:rsidRPr="007D5D5E" w14:paraId="1DAE2801" w14:textId="77777777" w:rsidTr="004B2499">
        <w:tc>
          <w:tcPr>
            <w:tcW w:w="662" w:type="dxa"/>
            <w:shd w:val="clear" w:color="auto" w:fill="auto"/>
          </w:tcPr>
          <w:p w14:paraId="53DB4518" w14:textId="3610ED88" w:rsidR="00417885" w:rsidRPr="007D5D5E" w:rsidRDefault="00417885" w:rsidP="00417885">
            <w:pPr>
              <w:spacing w:after="0" w:line="240" w:lineRule="auto"/>
              <w:rPr>
                <w:b/>
              </w:rPr>
            </w:pPr>
            <w:r w:rsidRPr="007D5D5E">
              <w:rPr>
                <w:b/>
              </w:rPr>
              <w:t>20</w:t>
            </w:r>
          </w:p>
        </w:tc>
        <w:tc>
          <w:tcPr>
            <w:tcW w:w="1286" w:type="dxa"/>
            <w:shd w:val="clear" w:color="auto" w:fill="auto"/>
          </w:tcPr>
          <w:p w14:paraId="3B233751" w14:textId="77777777" w:rsidR="00417885" w:rsidRPr="007D5D5E" w:rsidRDefault="00417885" w:rsidP="00417885">
            <w:pPr>
              <w:spacing w:after="0" w:line="240" w:lineRule="auto"/>
              <w:rPr>
                <w:sz w:val="18"/>
                <w:szCs w:val="18"/>
              </w:rPr>
            </w:pPr>
            <w:r w:rsidRPr="007D5D5E">
              <w:rPr>
                <w:sz w:val="18"/>
              </w:rPr>
              <w:t>Protection of</w:t>
            </w:r>
          </w:p>
          <w:p w14:paraId="1DF6958B" w14:textId="510DEBAD" w:rsidR="00417885" w:rsidRPr="007D5D5E" w:rsidRDefault="00417885" w:rsidP="00417885">
            <w:pPr>
              <w:spacing w:after="0" w:line="240" w:lineRule="auto"/>
              <w:rPr>
                <w:sz w:val="18"/>
              </w:rPr>
            </w:pPr>
            <w:r w:rsidRPr="007D5D5E">
              <w:rPr>
                <w:sz w:val="18"/>
              </w:rPr>
              <w:t>water and soil</w:t>
            </w:r>
          </w:p>
        </w:tc>
        <w:tc>
          <w:tcPr>
            <w:tcW w:w="1404" w:type="dxa"/>
            <w:shd w:val="clear" w:color="auto" w:fill="auto"/>
          </w:tcPr>
          <w:p w14:paraId="17D3B796" w14:textId="38BD9EF8" w:rsidR="00417885" w:rsidRPr="007D5D5E" w:rsidRDefault="00417885" w:rsidP="00417885">
            <w:pPr>
              <w:spacing w:after="0" w:line="240" w:lineRule="auto"/>
              <w:rPr>
                <w:sz w:val="18"/>
              </w:rPr>
            </w:pPr>
            <w:r w:rsidRPr="007D5D5E">
              <w:rPr>
                <w:sz w:val="18"/>
              </w:rPr>
              <w:t>Task implementation area</w:t>
            </w:r>
          </w:p>
        </w:tc>
        <w:tc>
          <w:tcPr>
            <w:tcW w:w="2808" w:type="dxa"/>
            <w:shd w:val="clear" w:color="auto" w:fill="auto"/>
          </w:tcPr>
          <w:p w14:paraId="2919D2FA" w14:textId="1886BAE9" w:rsidR="00417885" w:rsidRPr="007D5D5E" w:rsidRDefault="00845A6F" w:rsidP="00417885">
            <w:pPr>
              <w:jc w:val="both"/>
              <w:rPr>
                <w:b/>
                <w:sz w:val="18"/>
                <w:szCs w:val="18"/>
              </w:rPr>
            </w:pPr>
            <w:r w:rsidRPr="007D5D5E">
              <w:rPr>
                <w:b/>
                <w:sz w:val="18"/>
                <w:szCs w:val="18"/>
              </w:rPr>
              <w:t>Dredging works plan and the spoil management plan</w:t>
            </w:r>
          </w:p>
          <w:p w14:paraId="5EBF7FD5" w14:textId="0F21EADE" w:rsidR="00417885" w:rsidRPr="007D5D5E" w:rsidRDefault="00845A6F" w:rsidP="0026343D">
            <w:pPr>
              <w:spacing w:after="0"/>
              <w:jc w:val="both"/>
              <w:rPr>
                <w:sz w:val="18"/>
                <w:szCs w:val="18"/>
              </w:rPr>
            </w:pPr>
            <w:r w:rsidRPr="007D5D5E">
              <w:rPr>
                <w:sz w:val="18"/>
                <w:szCs w:val="18"/>
              </w:rPr>
              <w:t>The Contractor will prepare a Dredging works plan and a spoil management plan in accordance with the description in chapter 6.14 of the EMP for dredging works in location selected on the basis of bottom surveys (conducted once the mooring sites are completed) in order to conduct necessary dredging/pre-treatment works.</w:t>
            </w:r>
          </w:p>
          <w:p w14:paraId="7398055D" w14:textId="391E3B6B" w:rsidR="00417885" w:rsidRPr="007D5D5E" w:rsidRDefault="00417885" w:rsidP="00CC3D40">
            <w:pPr>
              <w:spacing w:after="0"/>
              <w:jc w:val="both"/>
              <w:rPr>
                <w:sz w:val="18"/>
                <w:szCs w:val="18"/>
              </w:rPr>
            </w:pPr>
            <w:r w:rsidRPr="007D5D5E">
              <w:rPr>
                <w:sz w:val="18"/>
                <w:szCs w:val="18"/>
              </w:rPr>
              <w:t>Spo</w:t>
            </w:r>
            <w:r w:rsidR="00845A6F" w:rsidRPr="007D5D5E">
              <w:rPr>
                <w:sz w:val="18"/>
                <w:szCs w:val="18"/>
              </w:rPr>
              <w:t xml:space="preserve">il management method should be determined in accordance with the provisions for waste </w:t>
            </w:r>
            <w:r w:rsidR="00845A6F" w:rsidRPr="007D5D5E">
              <w:rPr>
                <w:sz w:val="18"/>
                <w:szCs w:val="18"/>
              </w:rPr>
              <w:lastRenderedPageBreak/>
              <w:t xml:space="preserve">management, in accordance with the results of laboratory tests determining the degree of spoil contamination </w:t>
            </w:r>
            <w:r w:rsidRPr="007D5D5E">
              <w:rPr>
                <w:sz w:val="18"/>
                <w:szCs w:val="18"/>
              </w:rPr>
              <w:t>(</w:t>
            </w:r>
            <w:r w:rsidR="00845A6F" w:rsidRPr="007D5D5E">
              <w:rPr>
                <w:sz w:val="18"/>
                <w:szCs w:val="18"/>
              </w:rPr>
              <w:t>see item</w:t>
            </w:r>
            <w:r w:rsidRPr="007D5D5E">
              <w:rPr>
                <w:sz w:val="18"/>
                <w:szCs w:val="18"/>
              </w:rPr>
              <w:t xml:space="preserve"> 19).</w:t>
            </w:r>
          </w:p>
          <w:p w14:paraId="3036B0E9" w14:textId="489113F1" w:rsidR="00417885" w:rsidRPr="007D5D5E" w:rsidRDefault="00845A6F" w:rsidP="00417885">
            <w:pPr>
              <w:spacing w:after="0" w:line="240" w:lineRule="auto"/>
              <w:jc w:val="both"/>
              <w:rPr>
                <w:rFonts w:asciiTheme="minorHAnsi" w:hAnsiTheme="minorHAnsi" w:cstheme="minorHAnsi"/>
                <w:sz w:val="18"/>
                <w:szCs w:val="18"/>
              </w:rPr>
            </w:pPr>
            <w:r w:rsidRPr="007D5D5E">
              <w:rPr>
                <w:rFonts w:asciiTheme="minorHAnsi" w:hAnsiTheme="minorHAnsi" w:cstheme="minorHAnsi"/>
                <w:sz w:val="18"/>
                <w:szCs w:val="18"/>
              </w:rPr>
              <w:t xml:space="preserve">The dredging works plan and the spoil management plan need the </w:t>
            </w:r>
            <w:r w:rsidRPr="007D5D5E">
              <w:rPr>
                <w:rFonts w:asciiTheme="minorHAnsi" w:hAnsiTheme="minorHAnsi" w:cstheme="minorHAnsi"/>
                <w:color w:val="000000"/>
                <w:sz w:val="18"/>
                <w:szCs w:val="18"/>
                <w:shd w:val="clear" w:color="auto" w:fill="FFFFFF"/>
              </w:rPr>
              <w:t>Engineer's approval before dredging works commence.</w:t>
            </w:r>
          </w:p>
        </w:tc>
        <w:tc>
          <w:tcPr>
            <w:tcW w:w="2862" w:type="dxa"/>
            <w:gridSpan w:val="2"/>
            <w:shd w:val="clear" w:color="auto" w:fill="auto"/>
          </w:tcPr>
          <w:p w14:paraId="3D2DB60F" w14:textId="36331B97" w:rsidR="00417885" w:rsidRPr="007D5D5E" w:rsidRDefault="00417885" w:rsidP="00417885">
            <w:pPr>
              <w:spacing w:after="0" w:line="240" w:lineRule="auto"/>
              <w:rPr>
                <w:sz w:val="18"/>
              </w:rPr>
            </w:pPr>
            <w:r w:rsidRPr="007D5D5E">
              <w:rPr>
                <w:sz w:val="18"/>
              </w:rPr>
              <w:lastRenderedPageBreak/>
              <w:t>Contractor</w:t>
            </w:r>
          </w:p>
        </w:tc>
      </w:tr>
      <w:tr w:rsidR="00417885" w:rsidRPr="007D5D5E" w14:paraId="42D0AD49" w14:textId="77777777" w:rsidTr="004B2499">
        <w:tc>
          <w:tcPr>
            <w:tcW w:w="662" w:type="dxa"/>
            <w:shd w:val="clear" w:color="auto" w:fill="auto"/>
          </w:tcPr>
          <w:p w14:paraId="4253850F" w14:textId="6FF8B69C" w:rsidR="00417885" w:rsidRPr="007D5D5E" w:rsidRDefault="00417885" w:rsidP="00417885">
            <w:pPr>
              <w:spacing w:after="0" w:line="240" w:lineRule="auto"/>
              <w:rPr>
                <w:b/>
              </w:rPr>
            </w:pPr>
            <w:r w:rsidRPr="007D5D5E">
              <w:rPr>
                <w:b/>
              </w:rPr>
              <w:t>21</w:t>
            </w:r>
          </w:p>
        </w:tc>
        <w:tc>
          <w:tcPr>
            <w:tcW w:w="1286" w:type="dxa"/>
            <w:shd w:val="clear" w:color="auto" w:fill="auto"/>
          </w:tcPr>
          <w:p w14:paraId="19246C17" w14:textId="77777777" w:rsidR="00417885" w:rsidRPr="007D5D5E" w:rsidRDefault="00417885" w:rsidP="00417885">
            <w:pPr>
              <w:spacing w:after="0" w:line="240" w:lineRule="auto"/>
              <w:rPr>
                <w:sz w:val="18"/>
                <w:szCs w:val="18"/>
              </w:rPr>
            </w:pPr>
            <w:r w:rsidRPr="007D5D5E">
              <w:rPr>
                <w:sz w:val="18"/>
              </w:rPr>
              <w:t>Protection of</w:t>
            </w:r>
          </w:p>
          <w:p w14:paraId="255372EB"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0D6C5C91"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1127ED30" w14:textId="77777777" w:rsidR="00417885" w:rsidRPr="007D5D5E" w:rsidRDefault="00417885" w:rsidP="00417885">
            <w:pPr>
              <w:spacing w:after="0" w:line="240" w:lineRule="auto"/>
              <w:jc w:val="both"/>
              <w:rPr>
                <w:b/>
                <w:sz w:val="18"/>
                <w:szCs w:val="18"/>
              </w:rPr>
            </w:pPr>
            <w:r w:rsidRPr="007D5D5E">
              <w:rPr>
                <w:b/>
                <w:sz w:val="18"/>
              </w:rPr>
              <w:t>Quality control of spoil during dredging operations</w:t>
            </w:r>
          </w:p>
          <w:p w14:paraId="43C2FAFE" w14:textId="3A078C82" w:rsidR="00417885" w:rsidRPr="007D5D5E" w:rsidRDefault="00417885" w:rsidP="00417885">
            <w:pPr>
              <w:spacing w:after="0" w:line="240" w:lineRule="auto"/>
              <w:jc w:val="both"/>
              <w:rPr>
                <w:sz w:val="18"/>
                <w:szCs w:val="18"/>
              </w:rPr>
            </w:pPr>
            <w:r w:rsidRPr="007D5D5E">
              <w:rPr>
                <w:sz w:val="18"/>
              </w:rPr>
              <w:t>If, as the result of current assessment and verification of spoil quality (see monitoring activity, item 9</w:t>
            </w:r>
            <w:r w:rsidR="002A2A7F">
              <w:rPr>
                <w:sz w:val="18"/>
              </w:rPr>
              <w:t>7</w:t>
            </w:r>
            <w:r w:rsidRPr="007D5D5E">
              <w:rPr>
                <w:sz w:val="18"/>
              </w:rPr>
              <w:t xml:space="preserve"> in the Attachment 2 to the EMP), changes in the parameters and appearance of the spoil (e.g. colour, smell, consistency) are found:</w:t>
            </w:r>
          </w:p>
          <w:p w14:paraId="2A23B0BA" w14:textId="77777777" w:rsidR="00417885" w:rsidRPr="007D5D5E" w:rsidRDefault="00417885" w:rsidP="00417885">
            <w:pPr>
              <w:spacing w:after="0" w:line="240" w:lineRule="auto"/>
              <w:jc w:val="both"/>
              <w:rPr>
                <w:sz w:val="18"/>
                <w:szCs w:val="18"/>
              </w:rPr>
            </w:pPr>
            <w:r w:rsidRPr="007D5D5E">
              <w:rPr>
                <w:sz w:val="18"/>
              </w:rPr>
              <w:t>-The Contractor shall carry out control tests and determine the quality of the batch of spoil, in which changes in the parameters and appearance of spoil have been found, in accordance with applicable regulations (i.e. the Waste Act, the Environmental Protection Act and the executive acts of the aforementioned Acts). The tests should be carried out by laboratories accredited for such tests.</w:t>
            </w:r>
          </w:p>
          <w:p w14:paraId="363F89DE" w14:textId="2F58B3FD" w:rsidR="00417885" w:rsidRPr="007D5D5E" w:rsidRDefault="00417885" w:rsidP="00417885">
            <w:pPr>
              <w:spacing w:after="0" w:line="240" w:lineRule="auto"/>
              <w:jc w:val="both"/>
              <w:rPr>
                <w:sz w:val="18"/>
                <w:szCs w:val="18"/>
              </w:rPr>
            </w:pPr>
            <w:r w:rsidRPr="007D5D5E">
              <w:rPr>
                <w:sz w:val="18"/>
              </w:rPr>
              <w:t xml:space="preserve">If the presence of contaminated </w:t>
            </w:r>
            <w:proofErr w:type="spellStart"/>
            <w:r w:rsidRPr="007D5D5E">
              <w:rPr>
                <w:sz w:val="18"/>
              </w:rPr>
              <w:t>spoil</w:t>
            </w:r>
            <w:proofErr w:type="spellEnd"/>
            <w:r w:rsidRPr="007D5D5E">
              <w:rPr>
                <w:sz w:val="18"/>
              </w:rPr>
              <w:t xml:space="preserve"> is found, the Contractor shall handle the batch of contaminated </w:t>
            </w:r>
            <w:proofErr w:type="spellStart"/>
            <w:r w:rsidRPr="007D5D5E">
              <w:rPr>
                <w:sz w:val="18"/>
              </w:rPr>
              <w:t>spoil</w:t>
            </w:r>
            <w:proofErr w:type="spellEnd"/>
            <w:r w:rsidRPr="007D5D5E">
              <w:rPr>
                <w:sz w:val="18"/>
              </w:rPr>
              <w:t xml:space="preserve"> in accordance with the provisions of item 22: "Contaminated dredging spoil management".</w:t>
            </w:r>
          </w:p>
          <w:p w14:paraId="3E98C943" w14:textId="09E3B0C9" w:rsidR="00417885" w:rsidRPr="007D5D5E" w:rsidRDefault="00417885" w:rsidP="00417885">
            <w:pPr>
              <w:spacing w:after="0" w:line="240" w:lineRule="auto"/>
              <w:jc w:val="both"/>
              <w:rPr>
                <w:b/>
                <w:sz w:val="18"/>
                <w:szCs w:val="18"/>
              </w:rPr>
            </w:pPr>
            <w:r w:rsidRPr="007D5D5E">
              <w:rPr>
                <w:sz w:val="18"/>
              </w:rPr>
              <w:t xml:space="preserve">The contractor shall ensure the temporary storage of batches of suspected contaminated spoil until the results of the laboratory tests are available. The technology and conditions concerning the method of temporary storage of the spoil will be described by the Contractor </w:t>
            </w:r>
            <w:r w:rsidR="00845A6F" w:rsidRPr="007D5D5E">
              <w:rPr>
                <w:sz w:val="18"/>
              </w:rPr>
              <w:t xml:space="preserve">in the </w:t>
            </w:r>
            <w:r w:rsidR="00845A6F" w:rsidRPr="007D5D5E">
              <w:rPr>
                <w:rFonts w:asciiTheme="minorHAnsi" w:hAnsiTheme="minorHAnsi" w:cstheme="minorHAnsi"/>
                <w:sz w:val="18"/>
                <w:szCs w:val="18"/>
              </w:rPr>
              <w:t>Dredging works plan and the spoil management plan (see item 20</w:t>
            </w:r>
            <w:r w:rsidR="0088135D" w:rsidRPr="007D5D5E">
              <w:rPr>
                <w:rFonts w:asciiTheme="minorHAnsi" w:hAnsiTheme="minorHAnsi" w:cstheme="minorHAnsi"/>
                <w:sz w:val="18"/>
                <w:szCs w:val="18"/>
              </w:rPr>
              <w:t>)</w:t>
            </w:r>
            <w:r w:rsidRPr="007D5D5E">
              <w:rPr>
                <w:sz w:val="18"/>
              </w:rPr>
              <w:t>. The adopted technology must not cause pollution of the environment.</w:t>
            </w:r>
          </w:p>
        </w:tc>
        <w:tc>
          <w:tcPr>
            <w:tcW w:w="2862" w:type="dxa"/>
            <w:gridSpan w:val="2"/>
            <w:shd w:val="clear" w:color="auto" w:fill="auto"/>
          </w:tcPr>
          <w:p w14:paraId="066DF15A"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00915EEB" w14:textId="77777777" w:rsidTr="004B2499">
        <w:tc>
          <w:tcPr>
            <w:tcW w:w="662" w:type="dxa"/>
            <w:shd w:val="clear" w:color="auto" w:fill="auto"/>
          </w:tcPr>
          <w:p w14:paraId="5A94AE12" w14:textId="5FB654C7" w:rsidR="00417885" w:rsidRPr="007D5D5E" w:rsidRDefault="00417885" w:rsidP="00417885">
            <w:pPr>
              <w:spacing w:after="0" w:line="240" w:lineRule="auto"/>
              <w:rPr>
                <w:b/>
              </w:rPr>
            </w:pPr>
            <w:r w:rsidRPr="007D5D5E">
              <w:rPr>
                <w:b/>
              </w:rPr>
              <w:t>22</w:t>
            </w:r>
          </w:p>
        </w:tc>
        <w:tc>
          <w:tcPr>
            <w:tcW w:w="1286" w:type="dxa"/>
            <w:shd w:val="clear" w:color="auto" w:fill="auto"/>
          </w:tcPr>
          <w:p w14:paraId="14E6DF9A" w14:textId="77777777" w:rsidR="00417885" w:rsidRPr="007D5D5E" w:rsidRDefault="00417885" w:rsidP="00417885">
            <w:pPr>
              <w:spacing w:after="0" w:line="240" w:lineRule="auto"/>
              <w:rPr>
                <w:sz w:val="18"/>
                <w:szCs w:val="18"/>
              </w:rPr>
            </w:pPr>
            <w:r w:rsidRPr="007D5D5E">
              <w:rPr>
                <w:sz w:val="18"/>
              </w:rPr>
              <w:t>Protection of</w:t>
            </w:r>
          </w:p>
          <w:p w14:paraId="781CE278"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07291965"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4EBFFEA6" w14:textId="77777777" w:rsidR="00417885" w:rsidRPr="007D5D5E" w:rsidRDefault="00417885" w:rsidP="00417885">
            <w:pPr>
              <w:spacing w:after="0" w:line="240" w:lineRule="auto"/>
              <w:jc w:val="both"/>
              <w:rPr>
                <w:b/>
                <w:sz w:val="18"/>
                <w:szCs w:val="18"/>
              </w:rPr>
            </w:pPr>
            <w:r w:rsidRPr="007D5D5E">
              <w:rPr>
                <w:b/>
                <w:sz w:val="18"/>
              </w:rPr>
              <w:t>Contaminated dredging spoil management</w:t>
            </w:r>
          </w:p>
          <w:p w14:paraId="369900AB" w14:textId="78066673" w:rsidR="00417885" w:rsidRPr="007D5D5E" w:rsidRDefault="00417885" w:rsidP="00417885">
            <w:pPr>
              <w:spacing w:after="0" w:line="240" w:lineRule="auto"/>
              <w:jc w:val="both"/>
              <w:rPr>
                <w:sz w:val="18"/>
                <w:szCs w:val="18"/>
              </w:rPr>
            </w:pPr>
            <w:r w:rsidRPr="007D5D5E">
              <w:rPr>
                <w:sz w:val="18"/>
              </w:rPr>
              <w:t>According to the results of the sediment quality surveys and their classification in this respect (see items 19 and 2</w:t>
            </w:r>
            <w:r w:rsidR="00D9003A" w:rsidRPr="007D5D5E">
              <w:rPr>
                <w:sz w:val="18"/>
              </w:rPr>
              <w:t>1</w:t>
            </w:r>
            <w:r w:rsidRPr="007D5D5E">
              <w:rPr>
                <w:sz w:val="18"/>
              </w:rPr>
              <w:t xml:space="preserve">), contaminated earth masses will be transported by water to </w:t>
            </w:r>
            <w:proofErr w:type="spellStart"/>
            <w:r w:rsidRPr="007D5D5E">
              <w:rPr>
                <w:sz w:val="18"/>
              </w:rPr>
              <w:t>transshipment</w:t>
            </w:r>
            <w:proofErr w:type="spellEnd"/>
            <w:r w:rsidRPr="007D5D5E">
              <w:rPr>
                <w:sz w:val="18"/>
              </w:rPr>
              <w:t xml:space="preserve"> points for land transport and then, after </w:t>
            </w:r>
            <w:proofErr w:type="spellStart"/>
            <w:r w:rsidRPr="007D5D5E">
              <w:rPr>
                <w:sz w:val="18"/>
              </w:rPr>
              <w:lastRenderedPageBreak/>
              <w:t>transshipment</w:t>
            </w:r>
            <w:proofErr w:type="spellEnd"/>
            <w:r w:rsidRPr="007D5D5E">
              <w:rPr>
                <w:sz w:val="18"/>
              </w:rPr>
              <w:t xml:space="preserve"> by land to appropriate landfills or to an authorised waste recipient. </w:t>
            </w:r>
          </w:p>
          <w:p w14:paraId="26BB7C36" w14:textId="77777777" w:rsidR="00417885" w:rsidRPr="007D5D5E" w:rsidRDefault="00417885" w:rsidP="00417885">
            <w:pPr>
              <w:spacing w:after="0" w:line="240" w:lineRule="auto"/>
              <w:jc w:val="both"/>
              <w:rPr>
                <w:sz w:val="18"/>
                <w:szCs w:val="18"/>
              </w:rPr>
            </w:pPr>
            <w:r w:rsidRPr="007D5D5E">
              <w:rPr>
                <w:sz w:val="18"/>
              </w:rPr>
              <w:t xml:space="preserve">The exact locations of the target landfills, to which contaminated earth masses will be transported or waste recipients will be selected by the Contractor and must be approved in advance by the Engineer. These landfills must meet the requirements of the law with regard to the possibility of storing soil with different levels of pollution, and waste recipients must ensure the management of contaminated </w:t>
            </w:r>
            <w:proofErr w:type="spellStart"/>
            <w:r w:rsidRPr="007D5D5E">
              <w:rPr>
                <w:sz w:val="18"/>
              </w:rPr>
              <w:t>spoil</w:t>
            </w:r>
            <w:proofErr w:type="spellEnd"/>
            <w:r w:rsidRPr="007D5D5E">
              <w:rPr>
                <w:sz w:val="18"/>
              </w:rPr>
              <w:t xml:space="preserve"> in accordance with the Waste Act.</w:t>
            </w:r>
          </w:p>
          <w:p w14:paraId="0198E02A" w14:textId="77777777" w:rsidR="00417885" w:rsidRPr="007D5D5E" w:rsidRDefault="00417885" w:rsidP="00417885">
            <w:pPr>
              <w:spacing w:after="0" w:line="240" w:lineRule="auto"/>
              <w:jc w:val="both"/>
              <w:rPr>
                <w:sz w:val="18"/>
                <w:szCs w:val="18"/>
              </w:rPr>
            </w:pPr>
          </w:p>
          <w:p w14:paraId="60DC55BE" w14:textId="77777777" w:rsidR="00417885" w:rsidRPr="007D5D5E" w:rsidRDefault="00417885" w:rsidP="00417885">
            <w:pPr>
              <w:spacing w:after="0" w:line="240" w:lineRule="auto"/>
              <w:jc w:val="both"/>
              <w:rPr>
                <w:sz w:val="18"/>
                <w:szCs w:val="18"/>
              </w:rPr>
            </w:pPr>
            <w:r w:rsidRPr="007D5D5E">
              <w:rPr>
                <w:sz w:val="18"/>
              </w:rPr>
              <w:t xml:space="preserve">The </w:t>
            </w:r>
            <w:proofErr w:type="spellStart"/>
            <w:r w:rsidRPr="007D5D5E">
              <w:rPr>
                <w:sz w:val="18"/>
              </w:rPr>
              <w:t>transshipment</w:t>
            </w:r>
            <w:proofErr w:type="spellEnd"/>
            <w:r w:rsidRPr="007D5D5E">
              <w:rPr>
                <w:sz w:val="18"/>
              </w:rPr>
              <w:t xml:space="preserve"> technology, including the conditions for the temporary storage of earth masses, will be described by the Contractor in the Quality Assurance Plan, which must be approved by the Engineer before the commencement of works included therein. The adopted technology cannot cause pollution of the environment within the adjacent areas. </w:t>
            </w:r>
          </w:p>
          <w:p w14:paraId="7FD2337C" w14:textId="77777777" w:rsidR="00417885" w:rsidRPr="007D5D5E" w:rsidRDefault="00417885" w:rsidP="00417885">
            <w:pPr>
              <w:spacing w:after="0" w:line="240" w:lineRule="auto"/>
              <w:jc w:val="both"/>
              <w:rPr>
                <w:sz w:val="18"/>
                <w:szCs w:val="18"/>
              </w:rPr>
            </w:pPr>
          </w:p>
          <w:p w14:paraId="3E0E2311" w14:textId="1C84F969" w:rsidR="00417885" w:rsidRPr="007D5D5E" w:rsidRDefault="00417885" w:rsidP="00417885">
            <w:pPr>
              <w:spacing w:after="0" w:line="240" w:lineRule="auto"/>
              <w:jc w:val="both"/>
              <w:rPr>
                <w:sz w:val="18"/>
                <w:szCs w:val="18"/>
              </w:rPr>
            </w:pPr>
            <w:r w:rsidRPr="007D5D5E">
              <w:rPr>
                <w:sz w:val="18"/>
              </w:rPr>
              <w:t xml:space="preserve">The method and the procedure of managing contaminated spoil shall be presented </w:t>
            </w:r>
            <w:r w:rsidR="0088135D" w:rsidRPr="007D5D5E">
              <w:rPr>
                <w:sz w:val="18"/>
              </w:rPr>
              <w:t xml:space="preserve">in the </w:t>
            </w:r>
            <w:r w:rsidR="0088135D" w:rsidRPr="007D5D5E">
              <w:rPr>
                <w:rFonts w:asciiTheme="minorHAnsi" w:hAnsiTheme="minorHAnsi" w:cstheme="minorHAnsi"/>
                <w:sz w:val="18"/>
                <w:szCs w:val="18"/>
              </w:rPr>
              <w:t>Dredging works plan and the spoil management plan (see item 20)</w:t>
            </w:r>
            <w:r w:rsidR="0088135D" w:rsidRPr="007D5D5E">
              <w:rPr>
                <w:sz w:val="18"/>
              </w:rPr>
              <w:t>.</w:t>
            </w:r>
          </w:p>
        </w:tc>
        <w:tc>
          <w:tcPr>
            <w:tcW w:w="2862" w:type="dxa"/>
            <w:gridSpan w:val="2"/>
            <w:shd w:val="clear" w:color="auto" w:fill="auto"/>
          </w:tcPr>
          <w:p w14:paraId="3F64294E"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6A469EF1" w14:textId="77777777" w:rsidTr="009B1FF8">
        <w:tc>
          <w:tcPr>
            <w:tcW w:w="662" w:type="dxa"/>
            <w:shd w:val="clear" w:color="auto" w:fill="BFBFBF" w:themeFill="background1" w:themeFillShade="BF"/>
          </w:tcPr>
          <w:p w14:paraId="63F31F15" w14:textId="77777777" w:rsidR="00417885" w:rsidRPr="007D5D5E" w:rsidRDefault="00417885" w:rsidP="00417885">
            <w:pPr>
              <w:spacing w:after="0" w:line="240" w:lineRule="auto"/>
              <w:rPr>
                <w:b/>
              </w:rPr>
            </w:pPr>
            <w:r w:rsidRPr="007D5D5E">
              <w:rPr>
                <w:b/>
              </w:rPr>
              <w:t>E</w:t>
            </w:r>
          </w:p>
        </w:tc>
        <w:tc>
          <w:tcPr>
            <w:tcW w:w="8360" w:type="dxa"/>
            <w:gridSpan w:val="5"/>
            <w:shd w:val="clear" w:color="auto" w:fill="BFBFBF" w:themeFill="background1" w:themeFillShade="BF"/>
          </w:tcPr>
          <w:p w14:paraId="00FC4DF0" w14:textId="77777777" w:rsidR="00417885" w:rsidRPr="007D5D5E" w:rsidRDefault="00417885" w:rsidP="00417885">
            <w:pPr>
              <w:spacing w:after="0" w:line="240" w:lineRule="auto"/>
              <w:jc w:val="both"/>
              <w:rPr>
                <w:b/>
              </w:rPr>
            </w:pPr>
            <w:r w:rsidRPr="007D5D5E">
              <w:rPr>
                <w:b/>
              </w:rPr>
              <w:t>REQUIREMENTS FOR REMOVAL OF RUSHES</w:t>
            </w:r>
          </w:p>
        </w:tc>
      </w:tr>
      <w:tr w:rsidR="00417885" w:rsidRPr="007D5D5E" w14:paraId="6B336CB4" w14:textId="77777777" w:rsidTr="004B2499">
        <w:tc>
          <w:tcPr>
            <w:tcW w:w="662" w:type="dxa"/>
            <w:shd w:val="clear" w:color="auto" w:fill="auto"/>
          </w:tcPr>
          <w:p w14:paraId="324C6A94" w14:textId="6A522B79" w:rsidR="00417885" w:rsidRPr="007D5D5E" w:rsidRDefault="00417885" w:rsidP="00417885">
            <w:pPr>
              <w:spacing w:after="0" w:line="240" w:lineRule="auto"/>
              <w:rPr>
                <w:b/>
              </w:rPr>
            </w:pPr>
            <w:r w:rsidRPr="007D5D5E">
              <w:rPr>
                <w:b/>
              </w:rPr>
              <w:t>2</w:t>
            </w:r>
            <w:r w:rsidR="00D9003A" w:rsidRPr="007D5D5E">
              <w:rPr>
                <w:b/>
              </w:rPr>
              <w:t>3</w:t>
            </w:r>
          </w:p>
        </w:tc>
        <w:tc>
          <w:tcPr>
            <w:tcW w:w="1286" w:type="dxa"/>
            <w:shd w:val="clear" w:color="auto" w:fill="auto"/>
          </w:tcPr>
          <w:p w14:paraId="38A18BB4" w14:textId="77777777" w:rsidR="00417885" w:rsidRPr="007D5D5E" w:rsidRDefault="00417885" w:rsidP="00417885">
            <w:pPr>
              <w:spacing w:after="0" w:line="240" w:lineRule="auto"/>
              <w:jc w:val="both"/>
              <w:rPr>
                <w:sz w:val="18"/>
                <w:szCs w:val="18"/>
              </w:rPr>
            </w:pPr>
            <w:r w:rsidRPr="007D5D5E">
              <w:rPr>
                <w:sz w:val="18"/>
              </w:rPr>
              <w:t>Protection of</w:t>
            </w:r>
          </w:p>
          <w:p w14:paraId="28794D5C"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shd w:val="clear" w:color="auto" w:fill="auto"/>
          </w:tcPr>
          <w:p w14:paraId="50999B83"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2FEFC94E" w14:textId="77777777" w:rsidR="00417885" w:rsidRPr="007D5D5E" w:rsidRDefault="00417885" w:rsidP="00417885">
            <w:pPr>
              <w:spacing w:after="0" w:line="240" w:lineRule="auto"/>
              <w:jc w:val="both"/>
              <w:rPr>
                <w:b/>
                <w:sz w:val="18"/>
                <w:szCs w:val="18"/>
              </w:rPr>
            </w:pPr>
            <w:r w:rsidRPr="007D5D5E">
              <w:rPr>
                <w:b/>
                <w:sz w:val="18"/>
              </w:rPr>
              <w:t>Permissible date for removal of rushes</w:t>
            </w:r>
          </w:p>
          <w:p w14:paraId="1D0A9193" w14:textId="77777777" w:rsidR="00417885" w:rsidRPr="007D5D5E" w:rsidRDefault="00417885" w:rsidP="00417885">
            <w:pPr>
              <w:spacing w:after="0" w:line="240" w:lineRule="auto"/>
              <w:jc w:val="both"/>
              <w:rPr>
                <w:sz w:val="18"/>
                <w:szCs w:val="18"/>
              </w:rPr>
            </w:pPr>
            <w:r w:rsidRPr="007D5D5E">
              <w:rPr>
                <w:sz w:val="18"/>
              </w:rPr>
              <w:t xml:space="preserve">Removal of rushes that interfere with the planned Task shall be carried out in the period of 01.10 - 28.02, i.e. outside the bird breeding season. </w:t>
            </w:r>
          </w:p>
        </w:tc>
        <w:tc>
          <w:tcPr>
            <w:tcW w:w="2862" w:type="dxa"/>
            <w:gridSpan w:val="2"/>
            <w:shd w:val="clear" w:color="auto" w:fill="auto"/>
          </w:tcPr>
          <w:p w14:paraId="397F7EE2"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6002DB7D" w14:textId="77777777" w:rsidTr="004B2499">
        <w:tc>
          <w:tcPr>
            <w:tcW w:w="662" w:type="dxa"/>
            <w:shd w:val="clear" w:color="auto" w:fill="auto"/>
          </w:tcPr>
          <w:p w14:paraId="2EDE35F8" w14:textId="4C69624F" w:rsidR="00417885" w:rsidRPr="007D5D5E" w:rsidRDefault="00417885" w:rsidP="00417885">
            <w:pPr>
              <w:spacing w:after="0" w:line="240" w:lineRule="auto"/>
              <w:rPr>
                <w:b/>
              </w:rPr>
            </w:pPr>
            <w:r w:rsidRPr="007D5D5E">
              <w:rPr>
                <w:b/>
              </w:rPr>
              <w:t>2</w:t>
            </w:r>
            <w:r w:rsidR="00D9003A" w:rsidRPr="007D5D5E">
              <w:rPr>
                <w:b/>
              </w:rPr>
              <w:t>4</w:t>
            </w:r>
          </w:p>
        </w:tc>
        <w:tc>
          <w:tcPr>
            <w:tcW w:w="1286" w:type="dxa"/>
            <w:shd w:val="clear" w:color="auto" w:fill="auto"/>
          </w:tcPr>
          <w:p w14:paraId="1DC9393F" w14:textId="77777777" w:rsidR="00417885" w:rsidRPr="007D5D5E" w:rsidRDefault="00417885" w:rsidP="00417885">
            <w:pPr>
              <w:spacing w:after="0" w:line="240" w:lineRule="auto"/>
              <w:jc w:val="both"/>
              <w:rPr>
                <w:sz w:val="18"/>
                <w:szCs w:val="18"/>
              </w:rPr>
            </w:pPr>
            <w:r w:rsidRPr="007D5D5E">
              <w:rPr>
                <w:sz w:val="18"/>
              </w:rPr>
              <w:t>Protection of</w:t>
            </w:r>
          </w:p>
          <w:p w14:paraId="4BA5EAAC"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shd w:val="clear" w:color="auto" w:fill="auto"/>
          </w:tcPr>
          <w:p w14:paraId="37289895"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2B726CA3" w14:textId="77777777" w:rsidR="00417885" w:rsidRPr="007D5D5E" w:rsidRDefault="00417885" w:rsidP="00417885">
            <w:pPr>
              <w:spacing w:after="0" w:line="240" w:lineRule="auto"/>
              <w:jc w:val="both"/>
              <w:rPr>
                <w:b/>
                <w:sz w:val="18"/>
                <w:szCs w:val="18"/>
              </w:rPr>
            </w:pPr>
            <w:r w:rsidRPr="007D5D5E">
              <w:rPr>
                <w:b/>
                <w:sz w:val="18"/>
              </w:rPr>
              <w:t>Conditional removal of rushes outside the permissible date</w:t>
            </w:r>
          </w:p>
          <w:p w14:paraId="5FBE8141" w14:textId="30168277" w:rsidR="00417885" w:rsidRPr="007D5D5E" w:rsidRDefault="00417885" w:rsidP="00417885">
            <w:pPr>
              <w:spacing w:after="0" w:line="240" w:lineRule="auto"/>
              <w:jc w:val="both"/>
              <w:rPr>
                <w:b/>
                <w:sz w:val="18"/>
                <w:szCs w:val="18"/>
              </w:rPr>
            </w:pPr>
            <w:r w:rsidRPr="007D5D5E">
              <w:rPr>
                <w:sz w:val="18"/>
              </w:rPr>
              <w:t xml:space="preserve">If it is necessary to remove the rushes during the bird breeding season, immediately before the cutting is carried out, an expert on bird fauna should carry out a visual inspection for the presence of bird habitats within the rushes, as indicated in item </w:t>
            </w:r>
            <w:r w:rsidR="00D9003A" w:rsidRPr="007D5D5E">
              <w:rPr>
                <w:sz w:val="18"/>
              </w:rPr>
              <w:t>80</w:t>
            </w:r>
            <w:r w:rsidRPr="007D5D5E">
              <w:rPr>
                <w:sz w:val="18"/>
              </w:rPr>
              <w:t xml:space="preserve">; in case the above habitats are found, in accordance with the registered habitats, appropriate permits should be obtained to derogate from the prohibitions applicable to particular protected fauna species </w:t>
            </w:r>
            <w:r w:rsidRPr="007D5D5E">
              <w:rPr>
                <w:sz w:val="18"/>
              </w:rPr>
              <w:lastRenderedPageBreak/>
              <w:t>(based on the rules specified in accordance with the applicable regulations) - see also items 2</w:t>
            </w:r>
            <w:r w:rsidR="00D9003A" w:rsidRPr="007D5D5E">
              <w:rPr>
                <w:sz w:val="18"/>
              </w:rPr>
              <w:t>8</w:t>
            </w:r>
            <w:r w:rsidRPr="007D5D5E">
              <w:rPr>
                <w:sz w:val="18"/>
              </w:rPr>
              <w:t xml:space="preserve"> - 3</w:t>
            </w:r>
            <w:r w:rsidR="00D9003A" w:rsidRPr="007D5D5E">
              <w:rPr>
                <w:sz w:val="18"/>
              </w:rPr>
              <w:t>1</w:t>
            </w:r>
            <w:r w:rsidRPr="007D5D5E">
              <w:rPr>
                <w:sz w:val="18"/>
              </w:rPr>
              <w:t>.</w:t>
            </w:r>
          </w:p>
        </w:tc>
        <w:tc>
          <w:tcPr>
            <w:tcW w:w="2862" w:type="dxa"/>
            <w:gridSpan w:val="2"/>
            <w:shd w:val="clear" w:color="auto" w:fill="auto"/>
          </w:tcPr>
          <w:p w14:paraId="2A7184DD"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40E74B36" w14:textId="77777777" w:rsidTr="009B1FF8">
        <w:tc>
          <w:tcPr>
            <w:tcW w:w="662" w:type="dxa"/>
            <w:shd w:val="clear" w:color="auto" w:fill="BFBFBF" w:themeFill="background1" w:themeFillShade="BF"/>
          </w:tcPr>
          <w:p w14:paraId="68AB3601" w14:textId="77777777" w:rsidR="00417885" w:rsidRPr="007D5D5E" w:rsidRDefault="00417885" w:rsidP="00417885">
            <w:pPr>
              <w:spacing w:after="0" w:line="240" w:lineRule="auto"/>
              <w:rPr>
                <w:b/>
              </w:rPr>
            </w:pPr>
            <w:r w:rsidRPr="007D5D5E">
              <w:rPr>
                <w:b/>
              </w:rPr>
              <w:t>F</w:t>
            </w:r>
          </w:p>
        </w:tc>
        <w:tc>
          <w:tcPr>
            <w:tcW w:w="8360" w:type="dxa"/>
            <w:gridSpan w:val="5"/>
            <w:shd w:val="clear" w:color="auto" w:fill="BFBFBF" w:themeFill="background1" w:themeFillShade="BF"/>
          </w:tcPr>
          <w:p w14:paraId="0B43BE46" w14:textId="77777777" w:rsidR="00417885" w:rsidRPr="007D5D5E" w:rsidRDefault="00417885" w:rsidP="00417885">
            <w:pPr>
              <w:spacing w:after="0" w:line="240" w:lineRule="auto"/>
              <w:jc w:val="both"/>
              <w:rPr>
                <w:b/>
              </w:rPr>
            </w:pPr>
            <w:r w:rsidRPr="007D5D5E">
              <w:rPr>
                <w:b/>
              </w:rPr>
              <w:t>REQUIREMENTS FOR THE CONSERVATION OF PROTECTED NATURAL RESOURCES</w:t>
            </w:r>
          </w:p>
        </w:tc>
      </w:tr>
      <w:tr w:rsidR="00417885" w:rsidRPr="007D5D5E" w14:paraId="1871549A" w14:textId="77777777" w:rsidTr="004B2499">
        <w:tc>
          <w:tcPr>
            <w:tcW w:w="662" w:type="dxa"/>
            <w:shd w:val="clear" w:color="auto" w:fill="auto"/>
          </w:tcPr>
          <w:p w14:paraId="043D30E9" w14:textId="60AFCAE4" w:rsidR="00417885" w:rsidRPr="007D5D5E" w:rsidRDefault="00417885" w:rsidP="00417885">
            <w:pPr>
              <w:spacing w:after="0" w:line="240" w:lineRule="auto"/>
              <w:rPr>
                <w:b/>
              </w:rPr>
            </w:pPr>
            <w:r w:rsidRPr="007D5D5E">
              <w:rPr>
                <w:b/>
              </w:rPr>
              <w:t>2</w:t>
            </w:r>
            <w:r w:rsidR="00D9003A" w:rsidRPr="007D5D5E">
              <w:rPr>
                <w:b/>
              </w:rPr>
              <w:t>5</w:t>
            </w:r>
          </w:p>
        </w:tc>
        <w:tc>
          <w:tcPr>
            <w:tcW w:w="1286" w:type="dxa"/>
            <w:shd w:val="clear" w:color="auto" w:fill="auto"/>
          </w:tcPr>
          <w:p w14:paraId="3A8A0967" w14:textId="77777777" w:rsidR="00417885" w:rsidRPr="007D5D5E" w:rsidRDefault="00417885" w:rsidP="00417885">
            <w:pPr>
              <w:spacing w:after="0" w:line="240" w:lineRule="auto"/>
              <w:jc w:val="both"/>
              <w:rPr>
                <w:sz w:val="18"/>
                <w:szCs w:val="18"/>
              </w:rPr>
            </w:pPr>
            <w:r w:rsidRPr="007D5D5E">
              <w:rPr>
                <w:sz w:val="18"/>
              </w:rPr>
              <w:t>Protection of</w:t>
            </w:r>
          </w:p>
          <w:p w14:paraId="5C977514"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shd w:val="clear" w:color="auto" w:fill="auto"/>
          </w:tcPr>
          <w:p w14:paraId="3973771A"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1DACFD6F" w14:textId="4E2C362F" w:rsidR="00417885" w:rsidRPr="007D5D5E" w:rsidRDefault="00417885" w:rsidP="00417885">
            <w:pPr>
              <w:spacing w:after="0" w:line="240" w:lineRule="auto"/>
              <w:jc w:val="both"/>
              <w:rPr>
                <w:sz w:val="18"/>
                <w:szCs w:val="18"/>
              </w:rPr>
            </w:pPr>
            <w:r w:rsidRPr="007D5D5E">
              <w:rPr>
                <w:sz w:val="18"/>
              </w:rPr>
              <w:t xml:space="preserve">In order to avoid damage to marginal lake habitats, spawning disturbances, migration of fish and other aquatic organisms, the Contractor shall present, in the Quality Assurance Plan, a schedule and a plan of works, developed in consultation with the environmental supervision team (referred to in item </w:t>
            </w:r>
            <w:r w:rsidR="00346A31" w:rsidRPr="007D5D5E">
              <w:rPr>
                <w:sz w:val="18"/>
              </w:rPr>
              <w:t>80</w:t>
            </w:r>
            <w:r w:rsidRPr="007D5D5E">
              <w:rPr>
                <w:sz w:val="18"/>
              </w:rPr>
              <w:t>). The Quality Assurance Plan must be approved by the Engineer before the start of the works included in it. The Contractor shall update the provisions of the above mentioned Quality Assurance Plan in accordance with the recommendations of the environmental supervision team, resulting from the observation of a one-off nature inventory (see item 2</w:t>
            </w:r>
            <w:r w:rsidR="00346A31" w:rsidRPr="007D5D5E">
              <w:rPr>
                <w:sz w:val="18"/>
              </w:rPr>
              <w:t>6</w:t>
            </w:r>
            <w:r w:rsidRPr="007D5D5E">
              <w:rPr>
                <w:sz w:val="18"/>
              </w:rPr>
              <w:t>) or current inspections of the environmental supervision team (see item 2</w:t>
            </w:r>
            <w:r w:rsidR="00346A31" w:rsidRPr="007D5D5E">
              <w:rPr>
                <w:sz w:val="18"/>
              </w:rPr>
              <w:t>7</w:t>
            </w:r>
            <w:r w:rsidRPr="007D5D5E">
              <w:rPr>
                <w:sz w:val="18"/>
              </w:rPr>
              <w:t>).</w:t>
            </w:r>
          </w:p>
        </w:tc>
        <w:tc>
          <w:tcPr>
            <w:tcW w:w="2862" w:type="dxa"/>
            <w:gridSpan w:val="2"/>
            <w:shd w:val="clear" w:color="auto" w:fill="auto"/>
          </w:tcPr>
          <w:p w14:paraId="10834EC3"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7D9D249F" w14:textId="77777777" w:rsidTr="004B2499">
        <w:tc>
          <w:tcPr>
            <w:tcW w:w="662" w:type="dxa"/>
            <w:shd w:val="clear" w:color="auto" w:fill="auto"/>
          </w:tcPr>
          <w:p w14:paraId="4EC74F8B" w14:textId="332F642F" w:rsidR="00417885" w:rsidRPr="007D5D5E" w:rsidRDefault="00417885" w:rsidP="00417885">
            <w:pPr>
              <w:spacing w:after="0" w:line="240" w:lineRule="auto"/>
              <w:rPr>
                <w:b/>
              </w:rPr>
            </w:pPr>
            <w:r w:rsidRPr="007D5D5E">
              <w:rPr>
                <w:b/>
              </w:rPr>
              <w:t>2</w:t>
            </w:r>
            <w:r w:rsidR="00346A31" w:rsidRPr="007D5D5E">
              <w:rPr>
                <w:b/>
              </w:rPr>
              <w:t>6</w:t>
            </w:r>
          </w:p>
        </w:tc>
        <w:tc>
          <w:tcPr>
            <w:tcW w:w="1286" w:type="dxa"/>
            <w:shd w:val="clear" w:color="auto" w:fill="auto"/>
          </w:tcPr>
          <w:p w14:paraId="4F4358CB" w14:textId="77777777" w:rsidR="00417885" w:rsidRPr="007D5D5E" w:rsidRDefault="00417885" w:rsidP="00417885">
            <w:pPr>
              <w:spacing w:after="0" w:line="240" w:lineRule="auto"/>
              <w:jc w:val="both"/>
              <w:rPr>
                <w:sz w:val="18"/>
                <w:szCs w:val="18"/>
              </w:rPr>
            </w:pPr>
            <w:r w:rsidRPr="007D5D5E">
              <w:rPr>
                <w:sz w:val="18"/>
              </w:rPr>
              <w:t>Protection of</w:t>
            </w:r>
          </w:p>
          <w:p w14:paraId="65B240A8"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shd w:val="clear" w:color="auto" w:fill="auto"/>
          </w:tcPr>
          <w:p w14:paraId="02674FDE"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506F9B2A" w14:textId="77777777" w:rsidR="00417885" w:rsidRPr="007D5D5E" w:rsidRDefault="00417885" w:rsidP="00417885">
            <w:pPr>
              <w:spacing w:after="0" w:line="240" w:lineRule="auto"/>
              <w:jc w:val="both"/>
              <w:rPr>
                <w:b/>
                <w:sz w:val="18"/>
                <w:szCs w:val="18"/>
              </w:rPr>
            </w:pPr>
            <w:r w:rsidRPr="007D5D5E">
              <w:rPr>
                <w:b/>
                <w:sz w:val="18"/>
              </w:rPr>
              <w:t>One-off environmental inventory of the Task implementation area prior to the commencement of works</w:t>
            </w:r>
          </w:p>
          <w:p w14:paraId="64A077D8" w14:textId="49118A56" w:rsidR="00417885" w:rsidRPr="007D5D5E" w:rsidRDefault="00417885" w:rsidP="00417885">
            <w:pPr>
              <w:spacing w:after="0" w:line="240" w:lineRule="auto"/>
              <w:jc w:val="both"/>
              <w:rPr>
                <w:sz w:val="18"/>
                <w:szCs w:val="18"/>
              </w:rPr>
            </w:pPr>
            <w:r w:rsidRPr="007D5D5E">
              <w:rPr>
                <w:sz w:val="18"/>
              </w:rPr>
              <w:t xml:space="preserve">Prior to the commencement of works, the environmental supervision team, referred to in item </w:t>
            </w:r>
            <w:r w:rsidR="00346A31" w:rsidRPr="007D5D5E">
              <w:rPr>
                <w:sz w:val="18"/>
              </w:rPr>
              <w:t>80</w:t>
            </w:r>
            <w:r w:rsidRPr="007D5D5E">
              <w:rPr>
                <w:sz w:val="18"/>
              </w:rPr>
              <w:t>, shall carry out a one-off nature inventory of the Task implementation area. In particular, the riverside strip and the waters of the Odra River must be inspected visually, in particular in terms of the presence of fringed water lily (</w:t>
            </w:r>
            <w:r w:rsidRPr="007D5D5E">
              <w:rPr>
                <w:i/>
                <w:sz w:val="18"/>
              </w:rPr>
              <w:t>Nymphoides peltata</w:t>
            </w:r>
            <w:r w:rsidRPr="007D5D5E">
              <w:rPr>
                <w:sz w:val="18"/>
              </w:rPr>
              <w:t xml:space="preserve">). </w:t>
            </w:r>
          </w:p>
          <w:p w14:paraId="7B22854A" w14:textId="62A77950" w:rsidR="00417885" w:rsidRPr="007D5D5E" w:rsidRDefault="00417885" w:rsidP="00417885">
            <w:pPr>
              <w:spacing w:after="0" w:line="240" w:lineRule="auto"/>
              <w:jc w:val="both"/>
              <w:rPr>
                <w:sz w:val="18"/>
                <w:szCs w:val="18"/>
              </w:rPr>
            </w:pPr>
            <w:r w:rsidRPr="007D5D5E">
              <w:rPr>
                <w:sz w:val="18"/>
              </w:rPr>
              <w:t>If habitats and species of fauna and flora subject to protection are found, for which it will be necessary to violate the prohibitions specified in the applicable regulations, decisions should be obtained allowing for derogations from the rules of the plant, fungi and animal species protection, referred to in items 2</w:t>
            </w:r>
            <w:r w:rsidR="00346A31" w:rsidRPr="007D5D5E">
              <w:rPr>
                <w:sz w:val="18"/>
              </w:rPr>
              <w:t>8</w:t>
            </w:r>
            <w:r w:rsidRPr="007D5D5E">
              <w:rPr>
                <w:sz w:val="18"/>
              </w:rPr>
              <w:t xml:space="preserve"> - 3</w:t>
            </w:r>
            <w:r w:rsidR="00346A31" w:rsidRPr="007D5D5E">
              <w:rPr>
                <w:sz w:val="18"/>
              </w:rPr>
              <w:t>1</w:t>
            </w:r>
            <w:r w:rsidRPr="007D5D5E">
              <w:rPr>
                <w:sz w:val="18"/>
              </w:rPr>
              <w:t>.</w:t>
            </w:r>
          </w:p>
          <w:p w14:paraId="0674C8F0" w14:textId="5FEC430F" w:rsidR="00417885" w:rsidRPr="007D5D5E" w:rsidRDefault="00417885" w:rsidP="00417885">
            <w:pPr>
              <w:spacing w:after="0" w:line="240" w:lineRule="auto"/>
              <w:jc w:val="both"/>
              <w:rPr>
                <w:sz w:val="18"/>
              </w:rPr>
            </w:pPr>
            <w:r w:rsidRPr="007D5D5E">
              <w:rPr>
                <w:sz w:val="18"/>
              </w:rPr>
              <w:t xml:space="preserve">The environmental supervision team shall designate protected habitats and sites of protected species that require protection against physical destruction during the implementation phase. </w:t>
            </w:r>
            <w:r w:rsidRPr="007D5D5E">
              <w:rPr>
                <w:sz w:val="18"/>
                <w:szCs w:val="18"/>
              </w:rPr>
              <w:t xml:space="preserve">The Contractor will mark with </w:t>
            </w:r>
            <w:r w:rsidRPr="007D5D5E">
              <w:rPr>
                <w:sz w:val="18"/>
                <w:szCs w:val="18"/>
              </w:rPr>
              <w:lastRenderedPageBreak/>
              <w:t>contrasting tape protected habitats and stands of protected species for the duration of the works</w:t>
            </w:r>
            <w:r w:rsidRPr="007D5D5E">
              <w:rPr>
                <w:sz w:val="18"/>
              </w:rPr>
              <w:t xml:space="preserve"> (see also items </w:t>
            </w:r>
            <w:r w:rsidR="00346A31" w:rsidRPr="007D5D5E">
              <w:rPr>
                <w:sz w:val="18"/>
              </w:rPr>
              <w:t>40</w:t>
            </w:r>
            <w:r w:rsidRPr="007D5D5E">
              <w:rPr>
                <w:sz w:val="18"/>
              </w:rPr>
              <w:t xml:space="preserve"> - </w:t>
            </w:r>
            <w:r w:rsidR="00346A31" w:rsidRPr="007D5D5E">
              <w:rPr>
                <w:sz w:val="18"/>
              </w:rPr>
              <w:t>43</w:t>
            </w:r>
            <w:r w:rsidRPr="007D5D5E">
              <w:rPr>
                <w:sz w:val="18"/>
              </w:rPr>
              <w:t xml:space="preserve">). </w:t>
            </w:r>
          </w:p>
          <w:p w14:paraId="76605054" w14:textId="334F5B78" w:rsidR="00417885" w:rsidRPr="007D5D5E" w:rsidRDefault="00417885" w:rsidP="00417885">
            <w:pPr>
              <w:spacing w:after="0" w:line="240" w:lineRule="auto"/>
              <w:jc w:val="both"/>
              <w:rPr>
                <w:sz w:val="18"/>
                <w:szCs w:val="18"/>
              </w:rPr>
            </w:pPr>
            <w:r w:rsidRPr="007D5D5E">
              <w:rPr>
                <w:sz w:val="18"/>
                <w:szCs w:val="18"/>
              </w:rPr>
              <w:t>Within the measure the Contractor’s environmental supervision team will also carry out an assessment of the habitats of game species.</w:t>
            </w:r>
          </w:p>
        </w:tc>
        <w:tc>
          <w:tcPr>
            <w:tcW w:w="2862" w:type="dxa"/>
            <w:gridSpan w:val="2"/>
            <w:shd w:val="clear" w:color="auto" w:fill="auto"/>
          </w:tcPr>
          <w:p w14:paraId="67F6AECF" w14:textId="77777777" w:rsidR="00417885" w:rsidRPr="007D5D5E" w:rsidRDefault="00417885" w:rsidP="00417885">
            <w:pPr>
              <w:spacing w:after="0" w:line="240" w:lineRule="auto"/>
              <w:jc w:val="both"/>
              <w:rPr>
                <w:sz w:val="18"/>
                <w:szCs w:val="18"/>
              </w:rPr>
            </w:pPr>
            <w:r w:rsidRPr="007D5D5E">
              <w:rPr>
                <w:sz w:val="18"/>
              </w:rPr>
              <w:lastRenderedPageBreak/>
              <w:t>Contractor</w:t>
            </w:r>
          </w:p>
        </w:tc>
      </w:tr>
      <w:tr w:rsidR="00417885" w:rsidRPr="007D5D5E" w14:paraId="69FB4A06" w14:textId="77777777" w:rsidTr="004B2499">
        <w:tc>
          <w:tcPr>
            <w:tcW w:w="662" w:type="dxa"/>
            <w:shd w:val="clear" w:color="auto" w:fill="auto"/>
          </w:tcPr>
          <w:p w14:paraId="1092D768" w14:textId="6B7A9370" w:rsidR="00417885" w:rsidRPr="007D5D5E" w:rsidRDefault="00417885" w:rsidP="00417885">
            <w:pPr>
              <w:spacing w:after="0" w:line="240" w:lineRule="auto"/>
              <w:rPr>
                <w:b/>
              </w:rPr>
            </w:pPr>
            <w:r w:rsidRPr="007D5D5E">
              <w:rPr>
                <w:b/>
              </w:rPr>
              <w:t>2</w:t>
            </w:r>
            <w:r w:rsidR="00346A31" w:rsidRPr="007D5D5E">
              <w:rPr>
                <w:b/>
              </w:rPr>
              <w:t>7</w:t>
            </w:r>
          </w:p>
        </w:tc>
        <w:tc>
          <w:tcPr>
            <w:tcW w:w="1286" w:type="dxa"/>
            <w:shd w:val="clear" w:color="auto" w:fill="auto"/>
          </w:tcPr>
          <w:p w14:paraId="6C5E7D21" w14:textId="77777777" w:rsidR="00417885" w:rsidRPr="007D5D5E" w:rsidRDefault="00417885" w:rsidP="00417885">
            <w:pPr>
              <w:spacing w:after="0" w:line="240" w:lineRule="auto"/>
              <w:jc w:val="both"/>
              <w:rPr>
                <w:sz w:val="18"/>
                <w:szCs w:val="18"/>
              </w:rPr>
            </w:pPr>
            <w:r w:rsidRPr="007D5D5E">
              <w:rPr>
                <w:sz w:val="18"/>
              </w:rPr>
              <w:t>Protection of</w:t>
            </w:r>
          </w:p>
          <w:p w14:paraId="7FF35EB5" w14:textId="77777777" w:rsidR="00417885" w:rsidRPr="007D5D5E" w:rsidRDefault="00417885" w:rsidP="00417885">
            <w:pPr>
              <w:spacing w:after="0" w:line="240" w:lineRule="auto"/>
              <w:rPr>
                <w:sz w:val="18"/>
                <w:szCs w:val="18"/>
              </w:rPr>
            </w:pPr>
            <w:r w:rsidRPr="007D5D5E">
              <w:rPr>
                <w:sz w:val="18"/>
              </w:rPr>
              <w:t>wildlife</w:t>
            </w:r>
          </w:p>
        </w:tc>
        <w:tc>
          <w:tcPr>
            <w:tcW w:w="1404" w:type="dxa"/>
            <w:shd w:val="clear" w:color="auto" w:fill="auto"/>
          </w:tcPr>
          <w:p w14:paraId="3685528C"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33BC8406" w14:textId="77777777" w:rsidR="00417885" w:rsidRPr="007D5D5E" w:rsidRDefault="00417885" w:rsidP="00417885">
            <w:pPr>
              <w:spacing w:after="0" w:line="240" w:lineRule="auto"/>
              <w:jc w:val="both"/>
              <w:rPr>
                <w:b/>
                <w:sz w:val="18"/>
                <w:szCs w:val="18"/>
              </w:rPr>
            </w:pPr>
            <w:r w:rsidRPr="007D5D5E">
              <w:rPr>
                <w:b/>
                <w:sz w:val="18"/>
              </w:rPr>
              <w:t>Ongoing inspections of the environmental supervision team during the Task implementation period</w:t>
            </w:r>
          </w:p>
          <w:p w14:paraId="6221B8BD" w14:textId="50543403" w:rsidR="00417885" w:rsidRPr="007D5D5E" w:rsidRDefault="00417885" w:rsidP="00417885">
            <w:pPr>
              <w:spacing w:after="0" w:line="240" w:lineRule="auto"/>
              <w:jc w:val="both"/>
              <w:rPr>
                <w:sz w:val="18"/>
                <w:szCs w:val="18"/>
              </w:rPr>
            </w:pPr>
            <w:r w:rsidRPr="007D5D5E">
              <w:rPr>
                <w:sz w:val="18"/>
              </w:rPr>
              <w:t xml:space="preserve">Works and other works carried out during the Task implementation period shall be carried out under the current supervision of the environmental supervision team (referred to in item </w:t>
            </w:r>
            <w:r w:rsidR="00346A31" w:rsidRPr="007D5D5E">
              <w:rPr>
                <w:sz w:val="18"/>
              </w:rPr>
              <w:t>80</w:t>
            </w:r>
            <w:r w:rsidRPr="007D5D5E">
              <w:rPr>
                <w:sz w:val="18"/>
              </w:rPr>
              <w:t>).</w:t>
            </w:r>
          </w:p>
          <w:p w14:paraId="42B90D57" w14:textId="77777777" w:rsidR="00417885" w:rsidRPr="007D5D5E" w:rsidRDefault="00417885" w:rsidP="00417885">
            <w:pPr>
              <w:spacing w:after="0" w:line="240" w:lineRule="auto"/>
              <w:jc w:val="both"/>
              <w:rPr>
                <w:sz w:val="18"/>
                <w:szCs w:val="18"/>
              </w:rPr>
            </w:pPr>
            <w:r w:rsidRPr="007D5D5E">
              <w:rPr>
                <w:sz w:val="18"/>
              </w:rPr>
              <w:t>These experts, in accordance with the speciality and type of works carried out, should, inter alia, carry out regular inspections of the entire Task area (at least once a month) and currently submit their comments and recommendations to the Contractor's Team responsible for carrying out the works in accordance with the conditions of the EMP.</w:t>
            </w:r>
          </w:p>
          <w:p w14:paraId="5041A4E9" w14:textId="739C8BCC" w:rsidR="00417885" w:rsidRPr="007D5D5E" w:rsidRDefault="00417885" w:rsidP="00417885">
            <w:pPr>
              <w:spacing w:after="0" w:line="240" w:lineRule="auto"/>
              <w:jc w:val="both"/>
              <w:rPr>
                <w:b/>
                <w:sz w:val="18"/>
                <w:szCs w:val="18"/>
              </w:rPr>
            </w:pPr>
            <w:r w:rsidRPr="007D5D5E">
              <w:rPr>
                <w:sz w:val="18"/>
              </w:rPr>
              <w:t>Written minutes attached to the monthly reports on the implementation of the conditions of the EMP (referred to in item 8</w:t>
            </w:r>
            <w:r w:rsidR="00346A31" w:rsidRPr="007D5D5E">
              <w:rPr>
                <w:sz w:val="18"/>
              </w:rPr>
              <w:t>3</w:t>
            </w:r>
            <w:r w:rsidRPr="007D5D5E">
              <w:rPr>
                <w:sz w:val="18"/>
              </w:rPr>
              <w:t>) should be drawn up from the executed inspections.</w:t>
            </w:r>
          </w:p>
        </w:tc>
        <w:tc>
          <w:tcPr>
            <w:tcW w:w="2862" w:type="dxa"/>
            <w:gridSpan w:val="2"/>
            <w:shd w:val="clear" w:color="auto" w:fill="auto"/>
          </w:tcPr>
          <w:p w14:paraId="0160647A" w14:textId="77777777" w:rsidR="00417885" w:rsidRPr="007D5D5E" w:rsidRDefault="00417885" w:rsidP="00417885">
            <w:pPr>
              <w:spacing w:after="0" w:line="240" w:lineRule="auto"/>
              <w:jc w:val="both"/>
              <w:rPr>
                <w:sz w:val="18"/>
                <w:szCs w:val="18"/>
              </w:rPr>
            </w:pPr>
            <w:r w:rsidRPr="007D5D5E">
              <w:rPr>
                <w:sz w:val="18"/>
              </w:rPr>
              <w:t xml:space="preserve">  Contractor</w:t>
            </w:r>
          </w:p>
        </w:tc>
      </w:tr>
      <w:tr w:rsidR="00417885" w:rsidRPr="007D5D5E" w14:paraId="4DCDCCEB" w14:textId="77777777" w:rsidTr="004B2499">
        <w:tc>
          <w:tcPr>
            <w:tcW w:w="662" w:type="dxa"/>
            <w:tcBorders>
              <w:tl2br w:val="single" w:sz="4" w:space="0" w:color="auto"/>
            </w:tcBorders>
            <w:shd w:val="clear" w:color="auto" w:fill="auto"/>
          </w:tcPr>
          <w:p w14:paraId="6853C0BD" w14:textId="77777777" w:rsidR="00417885" w:rsidRPr="007D5D5E" w:rsidRDefault="00417885" w:rsidP="00417885">
            <w:pPr>
              <w:spacing w:after="0" w:line="240" w:lineRule="auto"/>
              <w:rPr>
                <w:b/>
              </w:rPr>
            </w:pPr>
          </w:p>
        </w:tc>
        <w:tc>
          <w:tcPr>
            <w:tcW w:w="1286" w:type="dxa"/>
            <w:tcBorders>
              <w:bottom w:val="nil"/>
            </w:tcBorders>
            <w:shd w:val="clear" w:color="auto" w:fill="auto"/>
          </w:tcPr>
          <w:p w14:paraId="701601ED" w14:textId="77777777" w:rsidR="00417885" w:rsidRPr="007D5D5E" w:rsidRDefault="00417885" w:rsidP="00417885">
            <w:pPr>
              <w:spacing w:after="0" w:line="240" w:lineRule="auto"/>
              <w:jc w:val="both"/>
              <w:rPr>
                <w:sz w:val="18"/>
                <w:szCs w:val="18"/>
              </w:rPr>
            </w:pPr>
            <w:r w:rsidRPr="007D5D5E">
              <w:rPr>
                <w:sz w:val="18"/>
              </w:rPr>
              <w:t>Protection of</w:t>
            </w:r>
          </w:p>
          <w:p w14:paraId="1754D730"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tcBorders>
              <w:bottom w:val="nil"/>
            </w:tcBorders>
            <w:shd w:val="clear" w:color="auto" w:fill="auto"/>
          </w:tcPr>
          <w:p w14:paraId="2CD00A1B"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44207417" w14:textId="77777777" w:rsidR="00417885" w:rsidRPr="007D5D5E" w:rsidRDefault="00417885" w:rsidP="00417885">
            <w:pPr>
              <w:spacing w:after="0" w:line="240" w:lineRule="auto"/>
              <w:jc w:val="both"/>
              <w:rPr>
                <w:b/>
                <w:sz w:val="18"/>
                <w:szCs w:val="18"/>
              </w:rPr>
            </w:pPr>
            <w:r w:rsidRPr="007D5D5E">
              <w:rPr>
                <w:b/>
                <w:sz w:val="18"/>
              </w:rPr>
              <w:t>Obtaining a decision allowing for derogations from the rules on the plant, fungi and animal species protection</w:t>
            </w:r>
          </w:p>
          <w:p w14:paraId="2C127EBB" w14:textId="1831F6D6" w:rsidR="00417885" w:rsidRPr="007D5D5E" w:rsidRDefault="00417885" w:rsidP="00417885">
            <w:pPr>
              <w:spacing w:after="0" w:line="240" w:lineRule="auto"/>
              <w:jc w:val="both"/>
              <w:rPr>
                <w:sz w:val="18"/>
                <w:szCs w:val="18"/>
              </w:rPr>
            </w:pPr>
            <w:r w:rsidRPr="007D5D5E">
              <w:rPr>
                <w:sz w:val="18"/>
              </w:rPr>
              <w:t>If the presence of habitats or sites of protected species of flora and fauna is found in the Task implementation area before the commencement of works as a part of a one-off nature inventory indicated in item 2</w:t>
            </w:r>
            <w:r w:rsidR="00346A31" w:rsidRPr="007D5D5E">
              <w:rPr>
                <w:sz w:val="18"/>
              </w:rPr>
              <w:t>6</w:t>
            </w:r>
            <w:r w:rsidRPr="007D5D5E">
              <w:rPr>
                <w:sz w:val="18"/>
              </w:rPr>
              <w:t xml:space="preserve"> or during the construction works (see also item 2</w:t>
            </w:r>
            <w:r w:rsidR="00346A31" w:rsidRPr="007D5D5E">
              <w:rPr>
                <w:sz w:val="18"/>
              </w:rPr>
              <w:t>7</w:t>
            </w:r>
            <w:r w:rsidRPr="007D5D5E">
              <w:rPr>
                <w:sz w:val="18"/>
              </w:rPr>
              <w:t>), the following conditions shall apply (indicated in items 2</w:t>
            </w:r>
            <w:r w:rsidR="00346A31" w:rsidRPr="007D5D5E">
              <w:rPr>
                <w:sz w:val="18"/>
              </w:rPr>
              <w:t>8</w:t>
            </w:r>
            <w:r w:rsidRPr="007D5D5E">
              <w:rPr>
                <w:sz w:val="18"/>
              </w:rPr>
              <w:t>-3</w:t>
            </w:r>
            <w:r w:rsidR="00346A31" w:rsidRPr="007D5D5E">
              <w:rPr>
                <w:sz w:val="18"/>
              </w:rPr>
              <w:t>1</w:t>
            </w:r>
            <w:r w:rsidRPr="007D5D5E">
              <w:rPr>
                <w:sz w:val="18"/>
              </w:rPr>
              <w:t>):</w:t>
            </w:r>
          </w:p>
        </w:tc>
        <w:tc>
          <w:tcPr>
            <w:tcW w:w="2862" w:type="dxa"/>
            <w:gridSpan w:val="2"/>
            <w:tcBorders>
              <w:bottom w:val="nil"/>
            </w:tcBorders>
            <w:shd w:val="clear" w:color="auto" w:fill="auto"/>
          </w:tcPr>
          <w:p w14:paraId="5C94A6BF"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3D61F8DA" w14:textId="77777777" w:rsidTr="004B2499">
        <w:tc>
          <w:tcPr>
            <w:tcW w:w="662" w:type="dxa"/>
            <w:shd w:val="clear" w:color="auto" w:fill="auto"/>
          </w:tcPr>
          <w:p w14:paraId="6B3B43E9" w14:textId="0F294215" w:rsidR="00417885" w:rsidRPr="007D5D5E" w:rsidRDefault="00417885" w:rsidP="00417885">
            <w:pPr>
              <w:spacing w:after="0" w:line="240" w:lineRule="auto"/>
              <w:rPr>
                <w:b/>
              </w:rPr>
            </w:pPr>
            <w:r w:rsidRPr="007D5D5E">
              <w:rPr>
                <w:b/>
              </w:rPr>
              <w:t>2</w:t>
            </w:r>
            <w:r w:rsidR="00346A31" w:rsidRPr="007D5D5E">
              <w:rPr>
                <w:b/>
              </w:rPr>
              <w:t>8</w:t>
            </w:r>
          </w:p>
        </w:tc>
        <w:tc>
          <w:tcPr>
            <w:tcW w:w="1286" w:type="dxa"/>
            <w:tcBorders>
              <w:top w:val="nil"/>
              <w:bottom w:val="nil"/>
            </w:tcBorders>
            <w:shd w:val="clear" w:color="auto" w:fill="auto"/>
          </w:tcPr>
          <w:p w14:paraId="5BA93B1A"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064D3F39" w14:textId="77777777" w:rsidR="00417885" w:rsidRPr="007D5D5E" w:rsidRDefault="00417885" w:rsidP="00417885">
            <w:pPr>
              <w:spacing w:after="0" w:line="240" w:lineRule="auto"/>
              <w:rPr>
                <w:sz w:val="18"/>
                <w:szCs w:val="18"/>
              </w:rPr>
            </w:pPr>
          </w:p>
        </w:tc>
        <w:tc>
          <w:tcPr>
            <w:tcW w:w="2808" w:type="dxa"/>
            <w:shd w:val="clear" w:color="auto" w:fill="auto"/>
          </w:tcPr>
          <w:p w14:paraId="5C7F1AF6" w14:textId="39BAE5ED" w:rsidR="00417885" w:rsidRPr="007D5D5E" w:rsidRDefault="00417885" w:rsidP="00417885">
            <w:pPr>
              <w:tabs>
                <w:tab w:val="left" w:pos="257"/>
              </w:tabs>
              <w:spacing w:after="0" w:line="240" w:lineRule="auto"/>
              <w:ind w:left="251" w:hanging="251"/>
              <w:jc w:val="both"/>
              <w:rPr>
                <w:sz w:val="18"/>
                <w:szCs w:val="18"/>
              </w:rPr>
            </w:pPr>
            <w:r w:rsidRPr="007D5D5E">
              <w:rPr>
                <w:sz w:val="18"/>
              </w:rPr>
              <w:t xml:space="preserve">a) </w:t>
            </w:r>
            <w:r w:rsidRPr="007D5D5E">
              <w:rPr>
                <w:sz w:val="18"/>
              </w:rPr>
              <w:tab/>
              <w:t xml:space="preserve">The Contractor shall obtain and submit for the Engineer's approval a written opinion of the environmental supervision team (referred to in item </w:t>
            </w:r>
            <w:r w:rsidR="00346A31" w:rsidRPr="007D5D5E">
              <w:rPr>
                <w:sz w:val="18"/>
              </w:rPr>
              <w:t>80</w:t>
            </w:r>
            <w:r w:rsidRPr="007D5D5E">
              <w:rPr>
                <w:sz w:val="18"/>
              </w:rPr>
              <w:t xml:space="preserve">) containing the definition of the necessity to obtain the decision referred to in item b), and then, if it proves necessary in the light of the opinion referred to </w:t>
            </w:r>
            <w:r w:rsidRPr="007D5D5E">
              <w:rPr>
                <w:sz w:val="18"/>
              </w:rPr>
              <w:lastRenderedPageBreak/>
              <w:t>above, it shall implement the measures referred to in items b-d (below),</w:t>
            </w:r>
          </w:p>
        </w:tc>
        <w:tc>
          <w:tcPr>
            <w:tcW w:w="2862" w:type="dxa"/>
            <w:gridSpan w:val="2"/>
            <w:tcBorders>
              <w:top w:val="nil"/>
              <w:bottom w:val="nil"/>
            </w:tcBorders>
            <w:shd w:val="clear" w:color="auto" w:fill="auto"/>
          </w:tcPr>
          <w:p w14:paraId="133A447C" w14:textId="77777777" w:rsidR="00417885" w:rsidRPr="007D5D5E" w:rsidRDefault="00417885" w:rsidP="00417885">
            <w:pPr>
              <w:spacing w:after="0" w:line="240" w:lineRule="auto"/>
              <w:jc w:val="both"/>
              <w:rPr>
                <w:sz w:val="18"/>
                <w:szCs w:val="18"/>
              </w:rPr>
            </w:pPr>
          </w:p>
        </w:tc>
      </w:tr>
      <w:tr w:rsidR="00417885" w:rsidRPr="007D5D5E" w14:paraId="3236C9C4" w14:textId="77777777" w:rsidTr="004B2499">
        <w:tc>
          <w:tcPr>
            <w:tcW w:w="662" w:type="dxa"/>
            <w:shd w:val="clear" w:color="auto" w:fill="auto"/>
          </w:tcPr>
          <w:p w14:paraId="729498B0" w14:textId="4F742BFE" w:rsidR="00417885" w:rsidRPr="007D5D5E" w:rsidRDefault="00417885" w:rsidP="00417885">
            <w:pPr>
              <w:spacing w:after="0" w:line="240" w:lineRule="auto"/>
              <w:rPr>
                <w:b/>
              </w:rPr>
            </w:pPr>
            <w:r w:rsidRPr="007D5D5E">
              <w:rPr>
                <w:b/>
              </w:rPr>
              <w:t>2</w:t>
            </w:r>
            <w:r w:rsidR="00346A31" w:rsidRPr="007D5D5E">
              <w:rPr>
                <w:b/>
              </w:rPr>
              <w:t>9</w:t>
            </w:r>
          </w:p>
        </w:tc>
        <w:tc>
          <w:tcPr>
            <w:tcW w:w="1286" w:type="dxa"/>
            <w:tcBorders>
              <w:top w:val="nil"/>
              <w:bottom w:val="nil"/>
            </w:tcBorders>
            <w:shd w:val="clear" w:color="auto" w:fill="auto"/>
          </w:tcPr>
          <w:p w14:paraId="49B27B71"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5F368048" w14:textId="77777777" w:rsidR="00417885" w:rsidRPr="007D5D5E" w:rsidRDefault="00417885" w:rsidP="00417885">
            <w:pPr>
              <w:spacing w:after="0" w:line="240" w:lineRule="auto"/>
              <w:rPr>
                <w:sz w:val="18"/>
                <w:szCs w:val="18"/>
              </w:rPr>
            </w:pPr>
          </w:p>
        </w:tc>
        <w:tc>
          <w:tcPr>
            <w:tcW w:w="2808" w:type="dxa"/>
            <w:shd w:val="clear" w:color="auto" w:fill="auto"/>
          </w:tcPr>
          <w:p w14:paraId="48E42904" w14:textId="77777777" w:rsidR="00417885" w:rsidRPr="007D5D5E" w:rsidRDefault="00417885" w:rsidP="00417885">
            <w:pPr>
              <w:tabs>
                <w:tab w:val="left" w:pos="257"/>
              </w:tabs>
              <w:spacing w:after="0" w:line="240" w:lineRule="auto"/>
              <w:ind w:left="251" w:hanging="251"/>
              <w:jc w:val="both"/>
              <w:rPr>
                <w:sz w:val="18"/>
                <w:szCs w:val="18"/>
              </w:rPr>
            </w:pPr>
            <w:r w:rsidRPr="007D5D5E">
              <w:rPr>
                <w:sz w:val="18"/>
              </w:rPr>
              <w:t xml:space="preserve">b) </w:t>
            </w:r>
            <w:r w:rsidRPr="007D5D5E">
              <w:rPr>
                <w:sz w:val="18"/>
              </w:rPr>
              <w:tab/>
              <w:t>before taking any actions that could lead to the destruction of habitats and sites or scaring-off the protected species (in accordance with the opinion referred to in item a), the Contractor shall obtain administrative decisions required by law allowing for derogations from the prohibitions in force in relation to the protected plant, fungi and animal species.</w:t>
            </w:r>
          </w:p>
        </w:tc>
        <w:tc>
          <w:tcPr>
            <w:tcW w:w="2862" w:type="dxa"/>
            <w:gridSpan w:val="2"/>
            <w:tcBorders>
              <w:top w:val="nil"/>
              <w:bottom w:val="nil"/>
            </w:tcBorders>
            <w:shd w:val="clear" w:color="auto" w:fill="auto"/>
          </w:tcPr>
          <w:p w14:paraId="740656A4" w14:textId="77777777" w:rsidR="00417885" w:rsidRPr="007D5D5E" w:rsidRDefault="00417885" w:rsidP="00417885">
            <w:pPr>
              <w:spacing w:after="0" w:line="240" w:lineRule="auto"/>
              <w:jc w:val="both"/>
              <w:rPr>
                <w:sz w:val="18"/>
                <w:szCs w:val="18"/>
              </w:rPr>
            </w:pPr>
          </w:p>
        </w:tc>
      </w:tr>
      <w:tr w:rsidR="00417885" w:rsidRPr="007D5D5E" w14:paraId="0F7454A9" w14:textId="77777777" w:rsidTr="004B2499">
        <w:tc>
          <w:tcPr>
            <w:tcW w:w="662" w:type="dxa"/>
            <w:shd w:val="clear" w:color="auto" w:fill="auto"/>
          </w:tcPr>
          <w:p w14:paraId="7AE7252A" w14:textId="4D88F4DB" w:rsidR="00417885" w:rsidRPr="007D5D5E" w:rsidRDefault="00346A31" w:rsidP="00417885">
            <w:pPr>
              <w:spacing w:after="0" w:line="240" w:lineRule="auto"/>
              <w:rPr>
                <w:b/>
              </w:rPr>
            </w:pPr>
            <w:r w:rsidRPr="007D5D5E">
              <w:rPr>
                <w:b/>
              </w:rPr>
              <w:t>30</w:t>
            </w:r>
          </w:p>
        </w:tc>
        <w:tc>
          <w:tcPr>
            <w:tcW w:w="1286" w:type="dxa"/>
            <w:tcBorders>
              <w:top w:val="nil"/>
              <w:bottom w:val="nil"/>
            </w:tcBorders>
            <w:shd w:val="clear" w:color="auto" w:fill="auto"/>
          </w:tcPr>
          <w:p w14:paraId="1089A89B"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0C160EF7" w14:textId="77777777" w:rsidR="00417885" w:rsidRPr="007D5D5E" w:rsidRDefault="00417885" w:rsidP="00417885">
            <w:pPr>
              <w:spacing w:after="0" w:line="240" w:lineRule="auto"/>
              <w:rPr>
                <w:sz w:val="18"/>
                <w:szCs w:val="18"/>
              </w:rPr>
            </w:pPr>
          </w:p>
        </w:tc>
        <w:tc>
          <w:tcPr>
            <w:tcW w:w="2808" w:type="dxa"/>
            <w:shd w:val="clear" w:color="auto" w:fill="auto"/>
          </w:tcPr>
          <w:p w14:paraId="4548C63D" w14:textId="77777777" w:rsidR="00417885" w:rsidRPr="007D5D5E" w:rsidRDefault="00417885" w:rsidP="00417885">
            <w:pPr>
              <w:tabs>
                <w:tab w:val="left" w:pos="257"/>
              </w:tabs>
              <w:spacing w:after="0" w:line="240" w:lineRule="auto"/>
              <w:ind w:left="251" w:hanging="251"/>
              <w:jc w:val="both"/>
              <w:rPr>
                <w:sz w:val="18"/>
                <w:szCs w:val="18"/>
              </w:rPr>
            </w:pPr>
            <w:r w:rsidRPr="007D5D5E">
              <w:rPr>
                <w:sz w:val="18"/>
              </w:rPr>
              <w:t xml:space="preserve">c) </w:t>
            </w:r>
            <w:r w:rsidRPr="007D5D5E">
              <w:rPr>
                <w:sz w:val="18"/>
              </w:rPr>
              <w:tab/>
              <w:t>the obtained decisions shall be submitted by the Contractor to the Engineer for information.</w:t>
            </w:r>
          </w:p>
        </w:tc>
        <w:tc>
          <w:tcPr>
            <w:tcW w:w="2862" w:type="dxa"/>
            <w:gridSpan w:val="2"/>
            <w:tcBorders>
              <w:top w:val="nil"/>
              <w:bottom w:val="nil"/>
            </w:tcBorders>
            <w:shd w:val="clear" w:color="auto" w:fill="auto"/>
          </w:tcPr>
          <w:p w14:paraId="13E9E7F5" w14:textId="77777777" w:rsidR="00417885" w:rsidRPr="007D5D5E" w:rsidRDefault="00417885" w:rsidP="00417885">
            <w:pPr>
              <w:spacing w:after="0" w:line="240" w:lineRule="auto"/>
              <w:jc w:val="both"/>
              <w:rPr>
                <w:sz w:val="18"/>
                <w:szCs w:val="18"/>
              </w:rPr>
            </w:pPr>
          </w:p>
        </w:tc>
      </w:tr>
      <w:tr w:rsidR="00417885" w:rsidRPr="007D5D5E" w14:paraId="5D3EAFF6" w14:textId="77777777" w:rsidTr="004B2499">
        <w:tc>
          <w:tcPr>
            <w:tcW w:w="662" w:type="dxa"/>
            <w:shd w:val="clear" w:color="auto" w:fill="auto"/>
          </w:tcPr>
          <w:p w14:paraId="7CE082C6" w14:textId="14D66422" w:rsidR="00417885" w:rsidRPr="007D5D5E" w:rsidRDefault="00417885" w:rsidP="00417885">
            <w:pPr>
              <w:spacing w:after="0" w:line="240" w:lineRule="auto"/>
              <w:rPr>
                <w:b/>
              </w:rPr>
            </w:pPr>
            <w:r w:rsidRPr="007D5D5E">
              <w:rPr>
                <w:b/>
              </w:rPr>
              <w:t>3</w:t>
            </w:r>
            <w:r w:rsidR="004717BC" w:rsidRPr="007D5D5E">
              <w:rPr>
                <w:b/>
              </w:rPr>
              <w:t>1</w:t>
            </w:r>
          </w:p>
        </w:tc>
        <w:tc>
          <w:tcPr>
            <w:tcW w:w="1286" w:type="dxa"/>
            <w:tcBorders>
              <w:top w:val="nil"/>
            </w:tcBorders>
            <w:shd w:val="clear" w:color="auto" w:fill="auto"/>
          </w:tcPr>
          <w:p w14:paraId="4C05ECA6" w14:textId="77777777" w:rsidR="00417885" w:rsidRPr="007D5D5E" w:rsidRDefault="00417885" w:rsidP="00417885">
            <w:pPr>
              <w:spacing w:after="0" w:line="240" w:lineRule="auto"/>
              <w:rPr>
                <w:sz w:val="18"/>
                <w:szCs w:val="18"/>
              </w:rPr>
            </w:pPr>
          </w:p>
        </w:tc>
        <w:tc>
          <w:tcPr>
            <w:tcW w:w="1404" w:type="dxa"/>
            <w:tcBorders>
              <w:top w:val="nil"/>
            </w:tcBorders>
            <w:shd w:val="clear" w:color="auto" w:fill="auto"/>
          </w:tcPr>
          <w:p w14:paraId="1A548CED" w14:textId="77777777" w:rsidR="00417885" w:rsidRPr="007D5D5E" w:rsidRDefault="00417885" w:rsidP="00417885">
            <w:pPr>
              <w:spacing w:after="0" w:line="240" w:lineRule="auto"/>
              <w:rPr>
                <w:sz w:val="18"/>
                <w:szCs w:val="18"/>
              </w:rPr>
            </w:pPr>
          </w:p>
        </w:tc>
        <w:tc>
          <w:tcPr>
            <w:tcW w:w="2808" w:type="dxa"/>
            <w:shd w:val="clear" w:color="auto" w:fill="auto"/>
          </w:tcPr>
          <w:p w14:paraId="38AF13CD" w14:textId="4CD934AB" w:rsidR="00417885" w:rsidRPr="007D5D5E" w:rsidRDefault="00417885" w:rsidP="00417885">
            <w:pPr>
              <w:tabs>
                <w:tab w:val="left" w:pos="257"/>
              </w:tabs>
              <w:spacing w:after="0" w:line="240" w:lineRule="auto"/>
              <w:ind w:left="251" w:hanging="251"/>
              <w:jc w:val="both"/>
              <w:rPr>
                <w:sz w:val="18"/>
                <w:szCs w:val="18"/>
              </w:rPr>
            </w:pPr>
            <w:r w:rsidRPr="007D5D5E">
              <w:rPr>
                <w:sz w:val="18"/>
              </w:rPr>
              <w:t xml:space="preserve">d) </w:t>
            </w:r>
            <w:r w:rsidRPr="007D5D5E">
              <w:rPr>
                <w:sz w:val="18"/>
              </w:rPr>
              <w:tab/>
              <w:t xml:space="preserve">The Contractor shall precisely and timely implement the conditions contained in the above mentioned decisions [see also items </w:t>
            </w:r>
            <w:r w:rsidR="004717BC" w:rsidRPr="007D5D5E">
              <w:rPr>
                <w:sz w:val="18"/>
              </w:rPr>
              <w:t>80</w:t>
            </w:r>
            <w:r w:rsidRPr="007D5D5E">
              <w:rPr>
                <w:sz w:val="18"/>
              </w:rPr>
              <w:t>, 8</w:t>
            </w:r>
            <w:r w:rsidR="004717BC" w:rsidRPr="007D5D5E">
              <w:rPr>
                <w:sz w:val="18"/>
              </w:rPr>
              <w:t>1</w:t>
            </w:r>
            <w:r w:rsidRPr="007D5D5E">
              <w:rPr>
                <w:sz w:val="18"/>
              </w:rPr>
              <w:t xml:space="preserve"> and 8</w:t>
            </w:r>
            <w:r w:rsidR="004717BC" w:rsidRPr="007D5D5E">
              <w:rPr>
                <w:sz w:val="18"/>
              </w:rPr>
              <w:t>6</w:t>
            </w:r>
            <w:r w:rsidRPr="007D5D5E">
              <w:rPr>
                <w:sz w:val="18"/>
              </w:rPr>
              <w:t>] and already obtained decisions (Attachment 8 to EMP)</w:t>
            </w:r>
          </w:p>
        </w:tc>
        <w:tc>
          <w:tcPr>
            <w:tcW w:w="2862" w:type="dxa"/>
            <w:gridSpan w:val="2"/>
            <w:tcBorders>
              <w:top w:val="nil"/>
            </w:tcBorders>
            <w:shd w:val="clear" w:color="auto" w:fill="auto"/>
          </w:tcPr>
          <w:p w14:paraId="2F975FB0" w14:textId="77777777" w:rsidR="00417885" w:rsidRPr="007D5D5E" w:rsidRDefault="00417885" w:rsidP="00417885">
            <w:pPr>
              <w:spacing w:after="0" w:line="240" w:lineRule="auto"/>
              <w:jc w:val="both"/>
              <w:rPr>
                <w:sz w:val="18"/>
                <w:szCs w:val="18"/>
              </w:rPr>
            </w:pPr>
          </w:p>
        </w:tc>
      </w:tr>
      <w:tr w:rsidR="00417885" w:rsidRPr="007D5D5E" w14:paraId="7C89BD83" w14:textId="77777777" w:rsidTr="004B2499">
        <w:tc>
          <w:tcPr>
            <w:tcW w:w="662" w:type="dxa"/>
            <w:shd w:val="clear" w:color="auto" w:fill="auto"/>
          </w:tcPr>
          <w:p w14:paraId="48F16614" w14:textId="2AF8A496" w:rsidR="00417885" w:rsidRPr="007D5D5E" w:rsidRDefault="00417885" w:rsidP="00417885">
            <w:pPr>
              <w:spacing w:after="0" w:line="240" w:lineRule="auto"/>
              <w:rPr>
                <w:b/>
              </w:rPr>
            </w:pPr>
            <w:r w:rsidRPr="007D5D5E">
              <w:rPr>
                <w:b/>
              </w:rPr>
              <w:t>3</w:t>
            </w:r>
            <w:r w:rsidR="004717BC" w:rsidRPr="007D5D5E">
              <w:rPr>
                <w:b/>
              </w:rPr>
              <w:t>2</w:t>
            </w:r>
          </w:p>
        </w:tc>
        <w:tc>
          <w:tcPr>
            <w:tcW w:w="1286" w:type="dxa"/>
            <w:tcBorders>
              <w:top w:val="nil"/>
            </w:tcBorders>
            <w:shd w:val="clear" w:color="auto" w:fill="auto"/>
          </w:tcPr>
          <w:p w14:paraId="6FE5F4D0" w14:textId="77777777" w:rsidR="00417885" w:rsidRPr="007D5D5E" w:rsidRDefault="00417885" w:rsidP="00417885">
            <w:pPr>
              <w:spacing w:after="0" w:line="240" w:lineRule="auto"/>
              <w:jc w:val="both"/>
              <w:rPr>
                <w:sz w:val="18"/>
                <w:szCs w:val="18"/>
              </w:rPr>
            </w:pPr>
            <w:r w:rsidRPr="007D5D5E">
              <w:rPr>
                <w:sz w:val="18"/>
              </w:rPr>
              <w:t>Protection of</w:t>
            </w:r>
          </w:p>
          <w:p w14:paraId="63EDD0D0" w14:textId="72B3B453" w:rsidR="00417885" w:rsidRPr="007D5D5E" w:rsidRDefault="00417885" w:rsidP="00417885">
            <w:pPr>
              <w:spacing w:after="0" w:line="240" w:lineRule="auto"/>
              <w:jc w:val="both"/>
              <w:rPr>
                <w:sz w:val="18"/>
                <w:szCs w:val="18"/>
              </w:rPr>
            </w:pPr>
            <w:r w:rsidRPr="007D5D5E">
              <w:rPr>
                <w:sz w:val="18"/>
              </w:rPr>
              <w:t>Wildlife,</w:t>
            </w:r>
            <w:r w:rsidRPr="007D5D5E">
              <w:t xml:space="preserve"> </w:t>
            </w:r>
            <w:r w:rsidRPr="007D5D5E">
              <w:rPr>
                <w:sz w:val="18"/>
              </w:rPr>
              <w:t>protection of surface water</w:t>
            </w:r>
          </w:p>
        </w:tc>
        <w:tc>
          <w:tcPr>
            <w:tcW w:w="1404" w:type="dxa"/>
            <w:tcBorders>
              <w:top w:val="nil"/>
            </w:tcBorders>
            <w:shd w:val="clear" w:color="auto" w:fill="auto"/>
          </w:tcPr>
          <w:p w14:paraId="3570A224"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3D090C1B" w14:textId="77777777" w:rsidR="00417885" w:rsidRPr="007D5D5E" w:rsidRDefault="00417885" w:rsidP="00417885">
            <w:pPr>
              <w:spacing w:after="0" w:line="240" w:lineRule="auto"/>
              <w:jc w:val="both"/>
              <w:rPr>
                <w:b/>
                <w:sz w:val="18"/>
                <w:szCs w:val="18"/>
              </w:rPr>
            </w:pPr>
            <w:r w:rsidRPr="007D5D5E">
              <w:rPr>
                <w:b/>
                <w:sz w:val="18"/>
              </w:rPr>
              <w:t>Dates for execution of works in the Odra riverbed</w:t>
            </w:r>
          </w:p>
          <w:p w14:paraId="1F223729" w14:textId="77777777" w:rsidR="00417885" w:rsidRPr="007D5D5E" w:rsidRDefault="00417885" w:rsidP="00417885">
            <w:pPr>
              <w:spacing w:after="0" w:line="240" w:lineRule="auto"/>
              <w:jc w:val="both"/>
              <w:rPr>
                <w:b/>
                <w:sz w:val="18"/>
                <w:szCs w:val="18"/>
              </w:rPr>
            </w:pPr>
            <w:r w:rsidRPr="007D5D5E">
              <w:rPr>
                <w:sz w:val="18"/>
              </w:rPr>
              <w:t>Works interfering with the Odra riverbed shall be carried out outside the spawning period of fish and spawn incubation, i.e. outside the period from 1 March to 30 June.</w:t>
            </w:r>
          </w:p>
        </w:tc>
        <w:tc>
          <w:tcPr>
            <w:tcW w:w="2862" w:type="dxa"/>
            <w:gridSpan w:val="2"/>
            <w:tcBorders>
              <w:top w:val="nil"/>
            </w:tcBorders>
            <w:shd w:val="clear" w:color="auto" w:fill="auto"/>
          </w:tcPr>
          <w:p w14:paraId="7EAAE114"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23ECDA58" w14:textId="77777777" w:rsidTr="004B2499">
        <w:tc>
          <w:tcPr>
            <w:tcW w:w="662" w:type="dxa"/>
            <w:shd w:val="clear" w:color="auto" w:fill="auto"/>
          </w:tcPr>
          <w:p w14:paraId="4B385788" w14:textId="5C4CDDBC" w:rsidR="00417885" w:rsidRPr="007D5D5E" w:rsidRDefault="00417885" w:rsidP="00417885">
            <w:pPr>
              <w:spacing w:after="0" w:line="240" w:lineRule="auto"/>
              <w:rPr>
                <w:b/>
              </w:rPr>
            </w:pPr>
            <w:r w:rsidRPr="007D5D5E">
              <w:rPr>
                <w:b/>
              </w:rPr>
              <w:t>3</w:t>
            </w:r>
            <w:r w:rsidR="004717BC" w:rsidRPr="007D5D5E">
              <w:rPr>
                <w:b/>
              </w:rPr>
              <w:t>3</w:t>
            </w:r>
          </w:p>
        </w:tc>
        <w:tc>
          <w:tcPr>
            <w:tcW w:w="1286" w:type="dxa"/>
            <w:tcBorders>
              <w:top w:val="nil"/>
            </w:tcBorders>
            <w:shd w:val="clear" w:color="auto" w:fill="auto"/>
          </w:tcPr>
          <w:p w14:paraId="4B82C982" w14:textId="77777777" w:rsidR="00417885" w:rsidRPr="007D5D5E" w:rsidRDefault="00417885" w:rsidP="00417885">
            <w:pPr>
              <w:spacing w:after="0" w:line="240" w:lineRule="auto"/>
              <w:jc w:val="both"/>
              <w:rPr>
                <w:sz w:val="18"/>
                <w:szCs w:val="18"/>
              </w:rPr>
            </w:pPr>
            <w:r w:rsidRPr="007D5D5E">
              <w:rPr>
                <w:sz w:val="18"/>
              </w:rPr>
              <w:t>Protection of</w:t>
            </w:r>
          </w:p>
          <w:p w14:paraId="7379568B"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tcBorders>
              <w:top w:val="nil"/>
            </w:tcBorders>
            <w:shd w:val="clear" w:color="auto" w:fill="auto"/>
          </w:tcPr>
          <w:p w14:paraId="10F9F5EE"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605C606F" w14:textId="77777777" w:rsidR="00417885" w:rsidRPr="007D5D5E" w:rsidRDefault="00417885" w:rsidP="00417885">
            <w:pPr>
              <w:spacing w:after="0" w:line="240" w:lineRule="auto"/>
              <w:jc w:val="both"/>
              <w:rPr>
                <w:b/>
                <w:sz w:val="18"/>
                <w:szCs w:val="18"/>
              </w:rPr>
            </w:pPr>
            <w:r w:rsidRPr="007D5D5E">
              <w:rPr>
                <w:b/>
                <w:sz w:val="18"/>
              </w:rPr>
              <w:t>Protection of herpetofauna</w:t>
            </w:r>
          </w:p>
          <w:p w14:paraId="52EC6C46" w14:textId="77777777" w:rsidR="00417885" w:rsidRPr="007D5D5E" w:rsidRDefault="00417885" w:rsidP="00417885">
            <w:pPr>
              <w:spacing w:after="0" w:line="240" w:lineRule="auto"/>
              <w:jc w:val="both"/>
              <w:rPr>
                <w:sz w:val="18"/>
                <w:szCs w:val="18"/>
              </w:rPr>
            </w:pPr>
            <w:r w:rsidRPr="007D5D5E">
              <w:rPr>
                <w:sz w:val="18"/>
              </w:rPr>
              <w:t xml:space="preserve">The works aimed at interfering with the river bank will be carried out between 30 September and 1 April, when the activity of reptiles and amphibians is minimal. In case of a berthing space in </w:t>
            </w:r>
            <w:proofErr w:type="spellStart"/>
            <w:r w:rsidRPr="007D5D5E">
              <w:rPr>
                <w:sz w:val="18"/>
              </w:rPr>
              <w:t>Osinów</w:t>
            </w:r>
            <w:proofErr w:type="spellEnd"/>
            <w:r w:rsidRPr="007D5D5E">
              <w:rPr>
                <w:sz w:val="18"/>
              </w:rPr>
              <w:t xml:space="preserve"> </w:t>
            </w:r>
            <w:proofErr w:type="spellStart"/>
            <w:r w:rsidRPr="007D5D5E">
              <w:rPr>
                <w:sz w:val="18"/>
              </w:rPr>
              <w:t>Dolny</w:t>
            </w:r>
            <w:proofErr w:type="spellEnd"/>
            <w:r w:rsidRPr="007D5D5E">
              <w:rPr>
                <w:sz w:val="18"/>
              </w:rPr>
              <w:t>, in the period from 30 September to 15 March.</w:t>
            </w:r>
          </w:p>
        </w:tc>
        <w:tc>
          <w:tcPr>
            <w:tcW w:w="2862" w:type="dxa"/>
            <w:gridSpan w:val="2"/>
            <w:tcBorders>
              <w:top w:val="nil"/>
            </w:tcBorders>
            <w:shd w:val="clear" w:color="auto" w:fill="auto"/>
          </w:tcPr>
          <w:p w14:paraId="53028D20"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0F26FF8D" w14:textId="77777777" w:rsidTr="004B2499">
        <w:tc>
          <w:tcPr>
            <w:tcW w:w="662" w:type="dxa"/>
            <w:shd w:val="clear" w:color="auto" w:fill="auto"/>
          </w:tcPr>
          <w:p w14:paraId="50813404" w14:textId="2D763FD3" w:rsidR="00417885" w:rsidRPr="007D5D5E" w:rsidRDefault="00417885" w:rsidP="00417885">
            <w:pPr>
              <w:spacing w:after="0" w:line="240" w:lineRule="auto"/>
              <w:rPr>
                <w:b/>
              </w:rPr>
            </w:pPr>
            <w:r w:rsidRPr="007D5D5E">
              <w:rPr>
                <w:b/>
              </w:rPr>
              <w:t>3</w:t>
            </w:r>
            <w:r w:rsidR="004717BC" w:rsidRPr="007D5D5E">
              <w:rPr>
                <w:b/>
              </w:rPr>
              <w:t>4</w:t>
            </w:r>
          </w:p>
        </w:tc>
        <w:tc>
          <w:tcPr>
            <w:tcW w:w="1286" w:type="dxa"/>
            <w:tcBorders>
              <w:top w:val="nil"/>
            </w:tcBorders>
            <w:shd w:val="clear" w:color="auto" w:fill="auto"/>
          </w:tcPr>
          <w:p w14:paraId="07B55353" w14:textId="77777777" w:rsidR="00417885" w:rsidRPr="007D5D5E" w:rsidRDefault="00417885" w:rsidP="00417885">
            <w:pPr>
              <w:spacing w:after="0" w:line="240" w:lineRule="auto"/>
              <w:jc w:val="both"/>
              <w:rPr>
                <w:sz w:val="18"/>
                <w:szCs w:val="18"/>
              </w:rPr>
            </w:pPr>
            <w:r w:rsidRPr="007D5D5E">
              <w:rPr>
                <w:sz w:val="18"/>
              </w:rPr>
              <w:t>Protection of</w:t>
            </w:r>
          </w:p>
          <w:p w14:paraId="524A50C5"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tcBorders>
              <w:top w:val="nil"/>
            </w:tcBorders>
            <w:shd w:val="clear" w:color="auto" w:fill="auto"/>
          </w:tcPr>
          <w:p w14:paraId="0809898F"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70EEED51" w14:textId="77777777" w:rsidR="00417885" w:rsidRPr="007D5D5E" w:rsidRDefault="00417885" w:rsidP="00417885">
            <w:pPr>
              <w:spacing w:after="0" w:line="240" w:lineRule="auto"/>
              <w:jc w:val="both"/>
              <w:rPr>
                <w:sz w:val="18"/>
                <w:szCs w:val="18"/>
              </w:rPr>
            </w:pPr>
            <w:r w:rsidRPr="007D5D5E">
              <w:rPr>
                <w:sz w:val="18"/>
              </w:rPr>
              <w:t>In order to protect natural habitats, works will be carried out from the water side.</w:t>
            </w:r>
          </w:p>
        </w:tc>
        <w:tc>
          <w:tcPr>
            <w:tcW w:w="2862" w:type="dxa"/>
            <w:gridSpan w:val="2"/>
            <w:tcBorders>
              <w:top w:val="nil"/>
            </w:tcBorders>
            <w:shd w:val="clear" w:color="auto" w:fill="auto"/>
          </w:tcPr>
          <w:p w14:paraId="19132960"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2221657C" w14:textId="77777777" w:rsidTr="004B2499">
        <w:tc>
          <w:tcPr>
            <w:tcW w:w="662" w:type="dxa"/>
            <w:shd w:val="clear" w:color="auto" w:fill="auto"/>
          </w:tcPr>
          <w:p w14:paraId="6626761F" w14:textId="1044470C" w:rsidR="00417885" w:rsidRPr="007D5D5E" w:rsidRDefault="00417885" w:rsidP="00417885">
            <w:pPr>
              <w:spacing w:after="0" w:line="240" w:lineRule="auto"/>
              <w:rPr>
                <w:b/>
              </w:rPr>
            </w:pPr>
            <w:r w:rsidRPr="007D5D5E">
              <w:rPr>
                <w:b/>
              </w:rPr>
              <w:t>3</w:t>
            </w:r>
            <w:r w:rsidR="004717BC" w:rsidRPr="007D5D5E">
              <w:rPr>
                <w:b/>
              </w:rPr>
              <w:t>5</w:t>
            </w:r>
          </w:p>
        </w:tc>
        <w:tc>
          <w:tcPr>
            <w:tcW w:w="1286" w:type="dxa"/>
            <w:tcBorders>
              <w:top w:val="nil"/>
            </w:tcBorders>
            <w:shd w:val="clear" w:color="auto" w:fill="auto"/>
          </w:tcPr>
          <w:p w14:paraId="6C8E826A" w14:textId="77777777" w:rsidR="00417885" w:rsidRPr="007D5D5E" w:rsidRDefault="00417885" w:rsidP="00417885">
            <w:pPr>
              <w:spacing w:after="0" w:line="240" w:lineRule="auto"/>
              <w:jc w:val="both"/>
              <w:rPr>
                <w:sz w:val="18"/>
                <w:szCs w:val="18"/>
              </w:rPr>
            </w:pPr>
            <w:r w:rsidRPr="007D5D5E">
              <w:rPr>
                <w:sz w:val="18"/>
              </w:rPr>
              <w:t>Protection of</w:t>
            </w:r>
          </w:p>
          <w:p w14:paraId="322DFFB7"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tcBorders>
              <w:top w:val="nil"/>
            </w:tcBorders>
            <w:shd w:val="clear" w:color="auto" w:fill="auto"/>
          </w:tcPr>
          <w:p w14:paraId="29B7D5D7"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0C936217" w14:textId="77777777" w:rsidR="00417885" w:rsidRPr="007D5D5E" w:rsidRDefault="00417885" w:rsidP="00417885">
            <w:pPr>
              <w:spacing w:after="0" w:line="240" w:lineRule="auto"/>
              <w:jc w:val="both"/>
              <w:rPr>
                <w:sz w:val="18"/>
                <w:szCs w:val="18"/>
              </w:rPr>
            </w:pPr>
            <w:r w:rsidRPr="007D5D5E">
              <w:rPr>
                <w:sz w:val="18"/>
                <w:szCs w:val="18"/>
              </w:rPr>
              <w:t>Works interfering with the river bed will only be carried out within the designed berthing places for icebreakers.</w:t>
            </w:r>
          </w:p>
        </w:tc>
        <w:tc>
          <w:tcPr>
            <w:tcW w:w="2862" w:type="dxa"/>
            <w:gridSpan w:val="2"/>
            <w:tcBorders>
              <w:top w:val="nil"/>
            </w:tcBorders>
            <w:shd w:val="clear" w:color="auto" w:fill="auto"/>
          </w:tcPr>
          <w:p w14:paraId="0D26BCB0"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04F38D6C" w14:textId="77777777" w:rsidTr="004B2499">
        <w:tc>
          <w:tcPr>
            <w:tcW w:w="662" w:type="dxa"/>
            <w:shd w:val="clear" w:color="auto" w:fill="auto"/>
          </w:tcPr>
          <w:p w14:paraId="763F0CB4" w14:textId="3F8DCBAE" w:rsidR="00417885" w:rsidRPr="007D5D5E" w:rsidRDefault="00417885" w:rsidP="00417885">
            <w:pPr>
              <w:spacing w:after="0" w:line="240" w:lineRule="auto"/>
              <w:rPr>
                <w:b/>
              </w:rPr>
            </w:pPr>
            <w:r w:rsidRPr="007D5D5E">
              <w:rPr>
                <w:b/>
              </w:rPr>
              <w:t>3</w:t>
            </w:r>
            <w:r w:rsidR="004717BC" w:rsidRPr="007D5D5E">
              <w:rPr>
                <w:b/>
              </w:rPr>
              <w:t>6</w:t>
            </w:r>
          </w:p>
        </w:tc>
        <w:tc>
          <w:tcPr>
            <w:tcW w:w="1286" w:type="dxa"/>
            <w:tcBorders>
              <w:top w:val="nil"/>
            </w:tcBorders>
            <w:shd w:val="clear" w:color="auto" w:fill="auto"/>
          </w:tcPr>
          <w:p w14:paraId="6BD73A3E" w14:textId="77777777" w:rsidR="00417885" w:rsidRPr="007D5D5E" w:rsidRDefault="00417885" w:rsidP="00417885">
            <w:pPr>
              <w:spacing w:after="0" w:line="240" w:lineRule="auto"/>
              <w:jc w:val="both"/>
              <w:rPr>
                <w:sz w:val="18"/>
                <w:szCs w:val="18"/>
              </w:rPr>
            </w:pPr>
            <w:r w:rsidRPr="007D5D5E">
              <w:rPr>
                <w:sz w:val="18"/>
              </w:rPr>
              <w:t>Protection of</w:t>
            </w:r>
          </w:p>
          <w:p w14:paraId="3AE2493F" w14:textId="77777777" w:rsidR="00417885" w:rsidRPr="007D5D5E" w:rsidRDefault="00417885" w:rsidP="00417885">
            <w:pPr>
              <w:spacing w:after="0" w:line="240" w:lineRule="auto"/>
              <w:jc w:val="both"/>
              <w:rPr>
                <w:sz w:val="18"/>
                <w:szCs w:val="18"/>
              </w:rPr>
            </w:pPr>
            <w:r w:rsidRPr="007D5D5E">
              <w:rPr>
                <w:sz w:val="18"/>
              </w:rPr>
              <w:t>wildlife</w:t>
            </w:r>
          </w:p>
        </w:tc>
        <w:tc>
          <w:tcPr>
            <w:tcW w:w="1404" w:type="dxa"/>
            <w:tcBorders>
              <w:top w:val="nil"/>
            </w:tcBorders>
            <w:shd w:val="clear" w:color="auto" w:fill="auto"/>
          </w:tcPr>
          <w:p w14:paraId="1620BEF2" w14:textId="77777777" w:rsidR="00417885" w:rsidRPr="007D5D5E" w:rsidRDefault="00417885" w:rsidP="00417885">
            <w:pPr>
              <w:spacing w:after="0" w:line="240" w:lineRule="auto"/>
              <w:jc w:val="both"/>
              <w:rPr>
                <w:sz w:val="18"/>
                <w:szCs w:val="18"/>
              </w:rPr>
            </w:pPr>
            <w:r w:rsidRPr="007D5D5E">
              <w:rPr>
                <w:sz w:val="18"/>
              </w:rPr>
              <w:t>Task implementation area</w:t>
            </w:r>
          </w:p>
        </w:tc>
        <w:tc>
          <w:tcPr>
            <w:tcW w:w="2808" w:type="dxa"/>
            <w:shd w:val="clear" w:color="auto" w:fill="auto"/>
          </w:tcPr>
          <w:p w14:paraId="014A0137" w14:textId="77777777" w:rsidR="00417885" w:rsidRPr="007D5D5E" w:rsidRDefault="00417885" w:rsidP="00417885">
            <w:pPr>
              <w:spacing w:after="0" w:line="240" w:lineRule="auto"/>
              <w:jc w:val="both"/>
              <w:rPr>
                <w:b/>
                <w:sz w:val="18"/>
                <w:szCs w:val="18"/>
              </w:rPr>
            </w:pPr>
            <w:r w:rsidRPr="007D5D5E">
              <w:rPr>
                <w:b/>
                <w:sz w:val="18"/>
              </w:rPr>
              <w:t>Action mitigating environmental damage by recovering the fauna individuals excavated during dredging works and transporting them to a safe place.</w:t>
            </w:r>
          </w:p>
          <w:p w14:paraId="0F1D5068" w14:textId="3EC7888C" w:rsidR="00417885" w:rsidRPr="007D5D5E" w:rsidRDefault="00417885" w:rsidP="00417885">
            <w:pPr>
              <w:spacing w:after="0" w:line="240" w:lineRule="auto"/>
              <w:jc w:val="both"/>
              <w:rPr>
                <w:sz w:val="18"/>
                <w:szCs w:val="18"/>
              </w:rPr>
            </w:pPr>
            <w:r w:rsidRPr="007D5D5E">
              <w:rPr>
                <w:sz w:val="18"/>
              </w:rPr>
              <w:t xml:space="preserve">The dredging works carried out in the Odra riverbed will be subject to permanent environmental supervision by the ichthyologist expert referred to in item </w:t>
            </w:r>
            <w:r w:rsidR="004717BC" w:rsidRPr="007D5D5E">
              <w:rPr>
                <w:sz w:val="18"/>
              </w:rPr>
              <w:t>80</w:t>
            </w:r>
            <w:r w:rsidRPr="007D5D5E">
              <w:rPr>
                <w:sz w:val="18"/>
              </w:rPr>
              <w:t xml:space="preserve">. Observations on the drawing up </w:t>
            </w:r>
            <w:r w:rsidRPr="007D5D5E">
              <w:rPr>
                <w:sz w:val="18"/>
              </w:rPr>
              <w:lastRenderedPageBreak/>
              <w:t>animals with river sediments and works on the relocation of individuals shall be carried out continuously during dredging works. If animals are found in the excavated sediments, they should be taken out and moved to temporary containers with river water.</w:t>
            </w:r>
          </w:p>
          <w:p w14:paraId="72A26CD0" w14:textId="70278C17" w:rsidR="00417885" w:rsidRPr="007D5D5E" w:rsidRDefault="00417885" w:rsidP="00417885">
            <w:pPr>
              <w:spacing w:after="0" w:line="240" w:lineRule="auto"/>
              <w:jc w:val="both"/>
              <w:rPr>
                <w:sz w:val="18"/>
                <w:szCs w:val="18"/>
              </w:rPr>
            </w:pPr>
            <w:r w:rsidRPr="007D5D5E">
              <w:rPr>
                <w:sz w:val="18"/>
              </w:rPr>
              <w:t>The retention time of organisms in temporary containers should be limited as much as possible, as indicated by the abovementioned ichthyologist expert.  If necessary, use aeration (e.g. from a compressed oxygen cylinder). Caught animals should be displaced within a short distance of the investment but into places where: 1) dredging works have not been carried out so far; 2) construction and dredging works are not planned at later stages; 3) habitats are identical or similar to those in which fauna was present.</w:t>
            </w:r>
          </w:p>
        </w:tc>
        <w:tc>
          <w:tcPr>
            <w:tcW w:w="2862" w:type="dxa"/>
            <w:gridSpan w:val="2"/>
            <w:tcBorders>
              <w:top w:val="nil"/>
            </w:tcBorders>
            <w:shd w:val="clear" w:color="auto" w:fill="auto"/>
          </w:tcPr>
          <w:p w14:paraId="5C355465" w14:textId="77777777" w:rsidR="00417885" w:rsidRPr="007D5D5E" w:rsidRDefault="00417885" w:rsidP="00417885">
            <w:pPr>
              <w:spacing w:after="0" w:line="240" w:lineRule="auto"/>
              <w:jc w:val="both"/>
              <w:rPr>
                <w:sz w:val="18"/>
                <w:szCs w:val="18"/>
              </w:rPr>
            </w:pPr>
            <w:r w:rsidRPr="007D5D5E">
              <w:rPr>
                <w:sz w:val="18"/>
              </w:rPr>
              <w:lastRenderedPageBreak/>
              <w:t>Contractor</w:t>
            </w:r>
          </w:p>
        </w:tc>
      </w:tr>
      <w:tr w:rsidR="00417885" w:rsidRPr="007D5D5E" w14:paraId="61955A49" w14:textId="77777777" w:rsidTr="004B2499">
        <w:tc>
          <w:tcPr>
            <w:tcW w:w="662" w:type="dxa"/>
            <w:shd w:val="clear" w:color="auto" w:fill="auto"/>
          </w:tcPr>
          <w:p w14:paraId="0E851CD6" w14:textId="1EED95E2" w:rsidR="00417885" w:rsidRPr="007D5D5E" w:rsidRDefault="00417885" w:rsidP="00417885">
            <w:pPr>
              <w:spacing w:after="0" w:line="240" w:lineRule="auto"/>
              <w:rPr>
                <w:b/>
              </w:rPr>
            </w:pPr>
            <w:r w:rsidRPr="007D5D5E">
              <w:rPr>
                <w:b/>
              </w:rPr>
              <w:t>3</w:t>
            </w:r>
            <w:r w:rsidR="004717BC" w:rsidRPr="007D5D5E">
              <w:rPr>
                <w:b/>
              </w:rPr>
              <w:t>7</w:t>
            </w:r>
          </w:p>
        </w:tc>
        <w:tc>
          <w:tcPr>
            <w:tcW w:w="1286" w:type="dxa"/>
            <w:tcBorders>
              <w:top w:val="nil"/>
            </w:tcBorders>
            <w:shd w:val="clear" w:color="auto" w:fill="auto"/>
          </w:tcPr>
          <w:p w14:paraId="23B004DA" w14:textId="77777777" w:rsidR="00417885" w:rsidRPr="007D5D5E" w:rsidRDefault="00417885" w:rsidP="00417885">
            <w:pPr>
              <w:spacing w:after="0" w:line="240" w:lineRule="auto"/>
              <w:jc w:val="both"/>
              <w:rPr>
                <w:sz w:val="18"/>
                <w:szCs w:val="18"/>
              </w:rPr>
            </w:pPr>
            <w:r w:rsidRPr="007D5D5E">
              <w:rPr>
                <w:sz w:val="18"/>
              </w:rPr>
              <w:t>Protection of</w:t>
            </w:r>
          </w:p>
          <w:p w14:paraId="32B6E122" w14:textId="3C992AFC" w:rsidR="00417885" w:rsidRPr="007D5D5E" w:rsidRDefault="00417885" w:rsidP="00417885">
            <w:pPr>
              <w:spacing w:after="0" w:line="240" w:lineRule="auto"/>
              <w:rPr>
                <w:sz w:val="18"/>
                <w:szCs w:val="18"/>
              </w:rPr>
            </w:pPr>
            <w:r w:rsidRPr="007D5D5E">
              <w:rPr>
                <w:sz w:val="18"/>
              </w:rPr>
              <w:t>Wildlife, protection of surface water</w:t>
            </w:r>
          </w:p>
        </w:tc>
        <w:tc>
          <w:tcPr>
            <w:tcW w:w="1404" w:type="dxa"/>
            <w:tcBorders>
              <w:top w:val="nil"/>
            </w:tcBorders>
            <w:shd w:val="clear" w:color="auto" w:fill="auto"/>
          </w:tcPr>
          <w:p w14:paraId="2CE7A933"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4E52C6D1" w14:textId="77777777" w:rsidR="00417885" w:rsidRPr="007D5D5E" w:rsidRDefault="00417885" w:rsidP="00417885">
            <w:pPr>
              <w:spacing w:after="0" w:line="240" w:lineRule="auto"/>
              <w:jc w:val="both"/>
              <w:rPr>
                <w:b/>
                <w:sz w:val="18"/>
                <w:szCs w:val="18"/>
              </w:rPr>
            </w:pPr>
            <w:r w:rsidRPr="007D5D5E">
              <w:rPr>
                <w:b/>
                <w:sz w:val="18"/>
              </w:rPr>
              <w:t>Protection of fish fauna against increased concentration of suspended solids in Odra River water</w:t>
            </w:r>
          </w:p>
          <w:p w14:paraId="58A23018" w14:textId="77777777" w:rsidR="00417885" w:rsidRPr="007D5D5E" w:rsidRDefault="00417885" w:rsidP="00417885">
            <w:pPr>
              <w:spacing w:beforeLines="60" w:before="144" w:afterLines="60" w:after="144" w:line="240" w:lineRule="auto"/>
              <w:jc w:val="both"/>
              <w:rPr>
                <w:sz w:val="18"/>
                <w:szCs w:val="18"/>
              </w:rPr>
            </w:pPr>
            <w:r w:rsidRPr="007D5D5E">
              <w:rPr>
                <w:sz w:val="18"/>
              </w:rPr>
              <w:t>The dredging works shall be carried out in accordance with the following rules:</w:t>
            </w:r>
          </w:p>
          <w:p w14:paraId="611BDF56" w14:textId="422106C7" w:rsidR="00417885" w:rsidRPr="007D5D5E" w:rsidRDefault="00417885" w:rsidP="00417885">
            <w:pPr>
              <w:pStyle w:val="Akapitzlist"/>
              <w:numPr>
                <w:ilvl w:val="0"/>
                <w:numId w:val="12"/>
              </w:numPr>
              <w:spacing w:beforeLines="60" w:before="144" w:afterLines="60" w:after="144" w:line="240" w:lineRule="auto"/>
              <w:ind w:left="361"/>
              <w:jc w:val="both"/>
              <w:rPr>
                <w:sz w:val="18"/>
                <w:szCs w:val="18"/>
              </w:rPr>
            </w:pPr>
            <w:r w:rsidRPr="007D5D5E">
              <w:rPr>
                <w:sz w:val="18"/>
              </w:rPr>
              <w:t>in case concentrations of suspended solids higher than 200 mg/l or dissolved oxygen concentrations of &lt; 4 mg O</w:t>
            </w:r>
            <w:r w:rsidRPr="007D5D5E">
              <w:rPr>
                <w:sz w:val="18"/>
                <w:vertAlign w:val="subscript"/>
              </w:rPr>
              <w:t>2</w:t>
            </w:r>
            <w:r w:rsidRPr="007D5D5E">
              <w:rPr>
                <w:sz w:val="18"/>
              </w:rPr>
              <w:t xml:space="preserve">/l (at monitoring points located approx. </w:t>
            </w:r>
            <w:r w:rsidR="004717BC" w:rsidRPr="007D5D5E">
              <w:rPr>
                <w:sz w:val="18"/>
              </w:rPr>
              <w:t>2</w:t>
            </w:r>
            <w:r w:rsidRPr="007D5D5E">
              <w:rPr>
                <w:sz w:val="18"/>
              </w:rPr>
              <w:t>00 m below the work execution site) are found, the intensity of works should be limited (introduce 2-hour breaks every 2 hours) and if concentrations of &gt;400 mg/l of suspended solids or &lt;3 mg O</w:t>
            </w:r>
            <w:r w:rsidRPr="007D5D5E">
              <w:rPr>
                <w:sz w:val="18"/>
                <w:vertAlign w:val="subscript"/>
              </w:rPr>
              <w:t>2</w:t>
            </w:r>
            <w:r w:rsidRPr="007D5D5E">
              <w:rPr>
                <w:sz w:val="18"/>
              </w:rPr>
              <w:t xml:space="preserve">/l dissolved oxygen are found, the works should be stopped immediately for at least 24 hours; </w:t>
            </w:r>
          </w:p>
          <w:p w14:paraId="0553BF30" w14:textId="77777777" w:rsidR="00417885" w:rsidRPr="007D5D5E" w:rsidRDefault="00417885" w:rsidP="00417885">
            <w:pPr>
              <w:pStyle w:val="Akapitzlist"/>
              <w:numPr>
                <w:ilvl w:val="0"/>
                <w:numId w:val="12"/>
              </w:numPr>
              <w:spacing w:beforeLines="60" w:before="144" w:afterLines="60" w:after="144" w:line="240" w:lineRule="auto"/>
              <w:ind w:left="361"/>
              <w:jc w:val="both"/>
              <w:rPr>
                <w:b/>
                <w:i/>
                <w:sz w:val="18"/>
                <w:szCs w:val="18"/>
              </w:rPr>
            </w:pPr>
            <w:r w:rsidRPr="007D5D5E">
              <w:rPr>
                <w:sz w:val="18"/>
              </w:rPr>
              <w:t>resumption of works after any break caused by exceeding the suspended solids concentration must be preceded by re-measurement of the suspended solids concentration at monitoring points;</w:t>
            </w:r>
          </w:p>
          <w:p w14:paraId="78DA38D9" w14:textId="77777777" w:rsidR="00417885" w:rsidRPr="007D5D5E" w:rsidRDefault="00417885" w:rsidP="00417885">
            <w:pPr>
              <w:pStyle w:val="Akapitzlist"/>
              <w:numPr>
                <w:ilvl w:val="0"/>
                <w:numId w:val="12"/>
              </w:numPr>
              <w:spacing w:beforeLines="60" w:before="144" w:afterLines="60" w:after="144" w:line="240" w:lineRule="auto"/>
              <w:ind w:left="361"/>
              <w:jc w:val="both"/>
              <w:rPr>
                <w:b/>
                <w:i/>
                <w:sz w:val="18"/>
                <w:szCs w:val="18"/>
              </w:rPr>
            </w:pPr>
            <w:r w:rsidRPr="007D5D5E">
              <w:rPr>
                <w:sz w:val="18"/>
              </w:rPr>
              <w:t xml:space="preserve">resumption of works may take place only in conditions of the suspended solids </w:t>
            </w:r>
            <w:r w:rsidRPr="007D5D5E">
              <w:rPr>
                <w:sz w:val="18"/>
              </w:rPr>
              <w:lastRenderedPageBreak/>
              <w:t>concentration below 200 mg/l at monitoring points.</w:t>
            </w:r>
          </w:p>
          <w:p w14:paraId="66C3E7AC" w14:textId="77777777" w:rsidR="00417885" w:rsidRPr="007D5D5E" w:rsidRDefault="00417885" w:rsidP="00417885">
            <w:pPr>
              <w:spacing w:after="0" w:line="240" w:lineRule="auto"/>
              <w:jc w:val="both"/>
              <w:rPr>
                <w:b/>
                <w:sz w:val="18"/>
                <w:szCs w:val="18"/>
              </w:rPr>
            </w:pPr>
            <w:r w:rsidRPr="007D5D5E">
              <w:rPr>
                <w:sz w:val="18"/>
              </w:rPr>
              <w:t>Monitoring of suspended solids should be carried out on a daily basis, with measurement after at least 2 hours of work (with normal intensity). If the concentration exceeds 200 mg/l, the measurement must be repeated after a 2-hours break in works. In parallel with the measurement of suspended solids, dissolved oxygen concentration will be measured. If the value is below 4 mg O</w:t>
            </w:r>
            <w:r w:rsidRPr="0053685A">
              <w:rPr>
                <w:sz w:val="18"/>
                <w:vertAlign w:val="subscript"/>
              </w:rPr>
              <w:t>2</w:t>
            </w:r>
            <w:r w:rsidRPr="007D5D5E">
              <w:rPr>
                <w:sz w:val="18"/>
              </w:rPr>
              <w:t>/l, the works will be stopped for a minimum of 2 hours, and if the value is below 3 mg O</w:t>
            </w:r>
            <w:r w:rsidRPr="0053685A">
              <w:rPr>
                <w:sz w:val="18"/>
                <w:vertAlign w:val="subscript"/>
              </w:rPr>
              <w:t>2</w:t>
            </w:r>
            <w:r w:rsidRPr="007D5D5E">
              <w:rPr>
                <w:sz w:val="18"/>
              </w:rPr>
              <w:t>/l - for a minimum of 24 hours. The oxygen concentration should be measured in the middle of the water column - approx. 1.0 m below the surface.</w:t>
            </w:r>
          </w:p>
        </w:tc>
        <w:tc>
          <w:tcPr>
            <w:tcW w:w="2862" w:type="dxa"/>
            <w:gridSpan w:val="2"/>
            <w:tcBorders>
              <w:top w:val="nil"/>
            </w:tcBorders>
            <w:shd w:val="clear" w:color="auto" w:fill="auto"/>
          </w:tcPr>
          <w:p w14:paraId="049BA1A8" w14:textId="77777777" w:rsidR="00417885" w:rsidRPr="007D5D5E" w:rsidRDefault="00417885" w:rsidP="00417885">
            <w:pPr>
              <w:spacing w:after="0" w:line="240" w:lineRule="auto"/>
              <w:jc w:val="both"/>
              <w:rPr>
                <w:sz w:val="18"/>
                <w:szCs w:val="18"/>
              </w:rPr>
            </w:pPr>
            <w:r w:rsidRPr="007D5D5E">
              <w:rPr>
                <w:sz w:val="18"/>
              </w:rPr>
              <w:lastRenderedPageBreak/>
              <w:t>Contractor</w:t>
            </w:r>
          </w:p>
        </w:tc>
      </w:tr>
      <w:tr w:rsidR="00417885" w:rsidRPr="007D5D5E" w14:paraId="0F523B32" w14:textId="77777777" w:rsidTr="004B2499">
        <w:tc>
          <w:tcPr>
            <w:tcW w:w="662" w:type="dxa"/>
            <w:shd w:val="clear" w:color="auto" w:fill="auto"/>
          </w:tcPr>
          <w:p w14:paraId="39B57B76" w14:textId="179B4ED6" w:rsidR="00417885" w:rsidRPr="007D5D5E" w:rsidRDefault="00417885" w:rsidP="00417885">
            <w:pPr>
              <w:spacing w:after="0" w:line="240" w:lineRule="auto"/>
              <w:rPr>
                <w:b/>
              </w:rPr>
            </w:pPr>
            <w:r w:rsidRPr="007D5D5E">
              <w:rPr>
                <w:b/>
              </w:rPr>
              <w:t>3</w:t>
            </w:r>
            <w:r w:rsidR="004717BC" w:rsidRPr="007D5D5E">
              <w:rPr>
                <w:b/>
              </w:rPr>
              <w:t>8</w:t>
            </w:r>
          </w:p>
        </w:tc>
        <w:tc>
          <w:tcPr>
            <w:tcW w:w="1286" w:type="dxa"/>
            <w:tcBorders>
              <w:top w:val="nil"/>
            </w:tcBorders>
            <w:shd w:val="clear" w:color="auto" w:fill="auto"/>
          </w:tcPr>
          <w:p w14:paraId="024E28A6" w14:textId="77777777" w:rsidR="00417885" w:rsidRPr="007D5D5E" w:rsidRDefault="00417885" w:rsidP="00417885">
            <w:pPr>
              <w:spacing w:after="0" w:line="240" w:lineRule="auto"/>
              <w:jc w:val="both"/>
              <w:rPr>
                <w:sz w:val="18"/>
                <w:szCs w:val="18"/>
              </w:rPr>
            </w:pPr>
            <w:r w:rsidRPr="007D5D5E">
              <w:rPr>
                <w:sz w:val="18"/>
              </w:rPr>
              <w:t>Protection of</w:t>
            </w:r>
          </w:p>
          <w:p w14:paraId="0B7A266C" w14:textId="77777777" w:rsidR="00417885" w:rsidRPr="007D5D5E" w:rsidRDefault="00417885" w:rsidP="00417885">
            <w:pPr>
              <w:spacing w:after="0" w:line="240" w:lineRule="auto"/>
              <w:rPr>
                <w:sz w:val="18"/>
                <w:szCs w:val="18"/>
              </w:rPr>
            </w:pPr>
            <w:r w:rsidRPr="007D5D5E">
              <w:rPr>
                <w:sz w:val="18"/>
              </w:rPr>
              <w:t>Wildlife, protection against noise</w:t>
            </w:r>
          </w:p>
          <w:p w14:paraId="6820C6F7" w14:textId="77777777" w:rsidR="00417885" w:rsidRPr="007D5D5E" w:rsidRDefault="00417885" w:rsidP="00417885">
            <w:pPr>
              <w:spacing w:after="0" w:line="240" w:lineRule="auto"/>
              <w:rPr>
                <w:sz w:val="18"/>
                <w:szCs w:val="18"/>
              </w:rPr>
            </w:pPr>
          </w:p>
        </w:tc>
        <w:tc>
          <w:tcPr>
            <w:tcW w:w="1404" w:type="dxa"/>
            <w:tcBorders>
              <w:top w:val="nil"/>
            </w:tcBorders>
            <w:shd w:val="clear" w:color="auto" w:fill="auto"/>
          </w:tcPr>
          <w:p w14:paraId="4C7DD85F"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12E29F96" w14:textId="77777777" w:rsidR="00417885" w:rsidRPr="007D5D5E" w:rsidRDefault="00417885" w:rsidP="00417885">
            <w:pPr>
              <w:spacing w:after="0" w:line="240" w:lineRule="auto"/>
              <w:jc w:val="both"/>
              <w:rPr>
                <w:b/>
                <w:sz w:val="18"/>
                <w:szCs w:val="18"/>
              </w:rPr>
            </w:pPr>
            <w:r w:rsidRPr="007D5D5E">
              <w:rPr>
                <w:b/>
                <w:sz w:val="18"/>
              </w:rPr>
              <w:t>Protection of bat fauna</w:t>
            </w:r>
          </w:p>
          <w:p w14:paraId="7737E663" w14:textId="72B07B39" w:rsidR="00417885" w:rsidRPr="007D5D5E" w:rsidRDefault="00417885" w:rsidP="00417885">
            <w:pPr>
              <w:spacing w:after="0" w:line="240" w:lineRule="auto"/>
              <w:jc w:val="both"/>
              <w:rPr>
                <w:sz w:val="18"/>
                <w:szCs w:val="18"/>
              </w:rPr>
            </w:pPr>
            <w:r w:rsidRPr="007D5D5E">
              <w:rPr>
                <w:sz w:val="18"/>
              </w:rPr>
              <w:t>If work is carried out from the beginning of May to mid-August, which is the breeding season for animals, the noise generated by the mechanical equipment will be minimised by working only during the day, i.e. from sunrise to sunset.</w:t>
            </w:r>
          </w:p>
        </w:tc>
        <w:tc>
          <w:tcPr>
            <w:tcW w:w="2862" w:type="dxa"/>
            <w:gridSpan w:val="2"/>
            <w:tcBorders>
              <w:top w:val="nil"/>
            </w:tcBorders>
            <w:shd w:val="clear" w:color="auto" w:fill="auto"/>
          </w:tcPr>
          <w:p w14:paraId="368E61FF"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738DB53E" w14:textId="77777777" w:rsidTr="004B2499">
        <w:tc>
          <w:tcPr>
            <w:tcW w:w="662" w:type="dxa"/>
            <w:shd w:val="clear" w:color="auto" w:fill="auto"/>
          </w:tcPr>
          <w:p w14:paraId="60B5B28C" w14:textId="034B02F3" w:rsidR="00417885" w:rsidRPr="007D5D5E" w:rsidRDefault="00417885" w:rsidP="00417885">
            <w:pPr>
              <w:spacing w:after="0" w:line="240" w:lineRule="auto"/>
              <w:rPr>
                <w:b/>
              </w:rPr>
            </w:pPr>
            <w:r w:rsidRPr="007D5D5E">
              <w:rPr>
                <w:b/>
              </w:rPr>
              <w:t>3</w:t>
            </w:r>
            <w:r w:rsidR="004717BC" w:rsidRPr="007D5D5E">
              <w:rPr>
                <w:b/>
              </w:rPr>
              <w:t>9</w:t>
            </w:r>
          </w:p>
        </w:tc>
        <w:tc>
          <w:tcPr>
            <w:tcW w:w="1286" w:type="dxa"/>
            <w:tcBorders>
              <w:top w:val="nil"/>
            </w:tcBorders>
            <w:shd w:val="clear" w:color="auto" w:fill="auto"/>
          </w:tcPr>
          <w:p w14:paraId="358F8658" w14:textId="77777777" w:rsidR="00417885" w:rsidRPr="007D5D5E" w:rsidRDefault="00417885" w:rsidP="00417885">
            <w:pPr>
              <w:spacing w:after="0" w:line="240" w:lineRule="auto"/>
              <w:jc w:val="both"/>
              <w:rPr>
                <w:sz w:val="18"/>
                <w:szCs w:val="18"/>
              </w:rPr>
            </w:pPr>
            <w:r w:rsidRPr="007D5D5E">
              <w:rPr>
                <w:sz w:val="18"/>
              </w:rPr>
              <w:t>Protection of</w:t>
            </w:r>
          </w:p>
          <w:p w14:paraId="5E219D82" w14:textId="77777777" w:rsidR="00417885" w:rsidRPr="007D5D5E" w:rsidRDefault="00417885" w:rsidP="00417885">
            <w:pPr>
              <w:spacing w:after="0" w:line="240" w:lineRule="auto"/>
              <w:rPr>
                <w:sz w:val="18"/>
                <w:szCs w:val="18"/>
              </w:rPr>
            </w:pPr>
            <w:r w:rsidRPr="007D5D5E">
              <w:rPr>
                <w:sz w:val="18"/>
              </w:rPr>
              <w:t>wildlife,</w:t>
            </w:r>
          </w:p>
          <w:p w14:paraId="4AA45F44" w14:textId="77777777" w:rsidR="00417885" w:rsidRPr="007D5D5E" w:rsidRDefault="00417885" w:rsidP="00417885">
            <w:pPr>
              <w:spacing w:after="0" w:line="240" w:lineRule="auto"/>
              <w:rPr>
                <w:sz w:val="18"/>
                <w:szCs w:val="18"/>
              </w:rPr>
            </w:pPr>
            <w:r w:rsidRPr="007D5D5E">
              <w:rPr>
                <w:sz w:val="18"/>
              </w:rPr>
              <w:t>protection against noise</w:t>
            </w:r>
          </w:p>
        </w:tc>
        <w:tc>
          <w:tcPr>
            <w:tcW w:w="1404" w:type="dxa"/>
            <w:tcBorders>
              <w:top w:val="nil"/>
            </w:tcBorders>
            <w:shd w:val="clear" w:color="auto" w:fill="auto"/>
          </w:tcPr>
          <w:p w14:paraId="1EE781C8" w14:textId="77777777" w:rsidR="00417885" w:rsidRPr="007D5D5E" w:rsidRDefault="00417885" w:rsidP="00417885">
            <w:pPr>
              <w:spacing w:after="0" w:line="240" w:lineRule="auto"/>
              <w:rPr>
                <w:sz w:val="18"/>
                <w:szCs w:val="18"/>
              </w:rPr>
            </w:pPr>
            <w:r w:rsidRPr="007D5D5E">
              <w:rPr>
                <w:sz w:val="18"/>
              </w:rPr>
              <w:t xml:space="preserve">Task implementation area (excluding location in the area of Szczecin) </w:t>
            </w:r>
          </w:p>
        </w:tc>
        <w:tc>
          <w:tcPr>
            <w:tcW w:w="2808" w:type="dxa"/>
            <w:shd w:val="clear" w:color="auto" w:fill="auto"/>
          </w:tcPr>
          <w:p w14:paraId="326A9379" w14:textId="77777777" w:rsidR="00417885" w:rsidRPr="007D5D5E" w:rsidRDefault="00417885" w:rsidP="00417885">
            <w:pPr>
              <w:spacing w:after="0" w:line="240" w:lineRule="auto"/>
              <w:jc w:val="both"/>
              <w:rPr>
                <w:b/>
                <w:sz w:val="18"/>
                <w:szCs w:val="18"/>
              </w:rPr>
            </w:pPr>
            <w:r w:rsidRPr="007D5D5E">
              <w:rPr>
                <w:b/>
                <w:sz w:val="18"/>
              </w:rPr>
              <w:t>Protection of bird fauna</w:t>
            </w:r>
          </w:p>
          <w:p w14:paraId="3DA85D2D" w14:textId="77777777" w:rsidR="00417885" w:rsidRPr="007D5D5E" w:rsidRDefault="00417885" w:rsidP="00417885">
            <w:pPr>
              <w:spacing w:after="0" w:line="240" w:lineRule="auto"/>
              <w:jc w:val="both"/>
              <w:rPr>
                <w:sz w:val="18"/>
                <w:szCs w:val="18"/>
              </w:rPr>
            </w:pPr>
            <w:r w:rsidRPr="007D5D5E">
              <w:rPr>
                <w:sz w:val="18"/>
              </w:rPr>
              <w:t xml:space="preserve">Due to the breeding of birds in the vicinity of the Task implementation area of species subject to protection, works related to the implementation of the Task should be carried out in the period from 1 October to 31 March.  In case of a berthing place in </w:t>
            </w:r>
            <w:proofErr w:type="spellStart"/>
            <w:r w:rsidRPr="007D5D5E">
              <w:rPr>
                <w:sz w:val="18"/>
              </w:rPr>
              <w:t>Zatoń</w:t>
            </w:r>
            <w:proofErr w:type="spellEnd"/>
            <w:r w:rsidRPr="007D5D5E">
              <w:rPr>
                <w:sz w:val="18"/>
              </w:rPr>
              <w:t xml:space="preserve"> </w:t>
            </w:r>
            <w:proofErr w:type="spellStart"/>
            <w:r w:rsidRPr="007D5D5E">
              <w:rPr>
                <w:sz w:val="18"/>
              </w:rPr>
              <w:t>Dolna</w:t>
            </w:r>
            <w:proofErr w:type="spellEnd"/>
            <w:r w:rsidRPr="007D5D5E">
              <w:rPr>
                <w:sz w:val="18"/>
              </w:rPr>
              <w:t>, in the period from 1 September to 1 March.</w:t>
            </w:r>
          </w:p>
        </w:tc>
        <w:tc>
          <w:tcPr>
            <w:tcW w:w="2862" w:type="dxa"/>
            <w:gridSpan w:val="2"/>
            <w:tcBorders>
              <w:top w:val="nil"/>
            </w:tcBorders>
            <w:shd w:val="clear" w:color="auto" w:fill="auto"/>
          </w:tcPr>
          <w:p w14:paraId="7F0B677A"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22B16490" w14:textId="77777777" w:rsidTr="004B2499">
        <w:tc>
          <w:tcPr>
            <w:tcW w:w="662" w:type="dxa"/>
            <w:shd w:val="clear" w:color="auto" w:fill="auto"/>
          </w:tcPr>
          <w:p w14:paraId="1E6F0A87" w14:textId="2C579C66" w:rsidR="00417885" w:rsidRPr="007D5D5E" w:rsidRDefault="004717BC" w:rsidP="00417885">
            <w:pPr>
              <w:spacing w:after="0" w:line="240" w:lineRule="auto"/>
              <w:rPr>
                <w:b/>
              </w:rPr>
            </w:pPr>
            <w:r w:rsidRPr="007D5D5E">
              <w:rPr>
                <w:b/>
              </w:rPr>
              <w:t>40</w:t>
            </w:r>
          </w:p>
        </w:tc>
        <w:tc>
          <w:tcPr>
            <w:tcW w:w="1286" w:type="dxa"/>
            <w:tcBorders>
              <w:top w:val="nil"/>
            </w:tcBorders>
            <w:shd w:val="clear" w:color="auto" w:fill="auto"/>
          </w:tcPr>
          <w:p w14:paraId="24F3B263" w14:textId="77777777" w:rsidR="00417885" w:rsidRPr="007D5D5E" w:rsidRDefault="00417885" w:rsidP="00417885">
            <w:pPr>
              <w:spacing w:after="0" w:line="240" w:lineRule="auto"/>
              <w:jc w:val="both"/>
              <w:rPr>
                <w:sz w:val="18"/>
                <w:szCs w:val="18"/>
              </w:rPr>
            </w:pPr>
            <w:r w:rsidRPr="007D5D5E">
              <w:rPr>
                <w:sz w:val="18"/>
              </w:rPr>
              <w:t>Protection of</w:t>
            </w:r>
          </w:p>
          <w:p w14:paraId="340F5589" w14:textId="77777777" w:rsidR="00417885" w:rsidRPr="007D5D5E" w:rsidRDefault="00417885" w:rsidP="00417885">
            <w:pPr>
              <w:spacing w:after="0" w:line="240" w:lineRule="auto"/>
              <w:rPr>
                <w:sz w:val="18"/>
                <w:szCs w:val="18"/>
              </w:rPr>
            </w:pPr>
            <w:r w:rsidRPr="007D5D5E">
              <w:rPr>
                <w:sz w:val="18"/>
              </w:rPr>
              <w:t>wildlife</w:t>
            </w:r>
          </w:p>
        </w:tc>
        <w:tc>
          <w:tcPr>
            <w:tcW w:w="1404" w:type="dxa"/>
            <w:tcBorders>
              <w:top w:val="nil"/>
            </w:tcBorders>
            <w:shd w:val="clear" w:color="auto" w:fill="auto"/>
          </w:tcPr>
          <w:p w14:paraId="4B512CE1" w14:textId="77777777" w:rsidR="00417885" w:rsidRPr="007D5D5E" w:rsidRDefault="00417885" w:rsidP="00417885">
            <w:pPr>
              <w:spacing w:after="0" w:line="240" w:lineRule="auto"/>
              <w:rPr>
                <w:sz w:val="18"/>
                <w:szCs w:val="18"/>
              </w:rPr>
            </w:pPr>
            <w:r w:rsidRPr="007D5D5E">
              <w:rPr>
                <w:sz w:val="18"/>
              </w:rPr>
              <w:t xml:space="preserve">Task implementation area in the location of </w:t>
            </w:r>
            <w:proofErr w:type="spellStart"/>
            <w:r w:rsidRPr="007D5D5E">
              <w:rPr>
                <w:sz w:val="18"/>
              </w:rPr>
              <w:t>Zatoń</w:t>
            </w:r>
            <w:proofErr w:type="spellEnd"/>
            <w:r w:rsidRPr="007D5D5E">
              <w:rPr>
                <w:sz w:val="18"/>
              </w:rPr>
              <w:t xml:space="preserve"> </w:t>
            </w:r>
            <w:proofErr w:type="spellStart"/>
            <w:r w:rsidRPr="007D5D5E">
              <w:rPr>
                <w:sz w:val="18"/>
              </w:rPr>
              <w:t>Dolna</w:t>
            </w:r>
            <w:proofErr w:type="spellEnd"/>
          </w:p>
        </w:tc>
        <w:tc>
          <w:tcPr>
            <w:tcW w:w="2808" w:type="dxa"/>
            <w:shd w:val="clear" w:color="auto" w:fill="auto"/>
          </w:tcPr>
          <w:p w14:paraId="043391DA" w14:textId="77777777" w:rsidR="00417885" w:rsidRPr="007D5D5E" w:rsidRDefault="00417885" w:rsidP="00417885">
            <w:pPr>
              <w:spacing w:after="0" w:line="240" w:lineRule="auto"/>
              <w:jc w:val="both"/>
              <w:rPr>
                <w:b/>
                <w:sz w:val="18"/>
                <w:szCs w:val="18"/>
              </w:rPr>
            </w:pPr>
            <w:r w:rsidRPr="007D5D5E">
              <w:rPr>
                <w:b/>
                <w:sz w:val="18"/>
              </w:rPr>
              <w:t>Protection of natural habitats</w:t>
            </w:r>
          </w:p>
          <w:p w14:paraId="496F1111" w14:textId="22BFFE39" w:rsidR="00417885" w:rsidRPr="007D5D5E" w:rsidRDefault="00417885" w:rsidP="00417885">
            <w:pPr>
              <w:spacing w:after="0" w:line="240" w:lineRule="auto"/>
              <w:jc w:val="both"/>
              <w:rPr>
                <w:sz w:val="18"/>
                <w:szCs w:val="18"/>
              </w:rPr>
            </w:pPr>
            <w:r w:rsidRPr="007D5D5E">
              <w:rPr>
                <w:sz w:val="18"/>
              </w:rPr>
              <w:t xml:space="preserve">The contractor shall secure the area of natural habitat 91F0 - an oak, elm and ash riparian forest, located in the immediate vicinity, e.g. by using a temporary fence to eliminate accidental damage during the works. Indication of places where the fence is to be made belongs to the tasks of the Contractor's environmental supervision referred to in item </w:t>
            </w:r>
            <w:r w:rsidR="004717BC" w:rsidRPr="007D5D5E">
              <w:rPr>
                <w:sz w:val="18"/>
              </w:rPr>
              <w:t>80</w:t>
            </w:r>
            <w:r w:rsidRPr="007D5D5E">
              <w:rPr>
                <w:sz w:val="18"/>
              </w:rPr>
              <w:t>.</w:t>
            </w:r>
          </w:p>
          <w:p w14:paraId="44EE8DD8" w14:textId="77777777" w:rsidR="00417885" w:rsidRPr="007D5D5E" w:rsidRDefault="00417885" w:rsidP="00417885">
            <w:pPr>
              <w:spacing w:after="0" w:line="240" w:lineRule="auto"/>
              <w:jc w:val="both"/>
              <w:rPr>
                <w:sz w:val="18"/>
                <w:szCs w:val="18"/>
              </w:rPr>
            </w:pPr>
            <w:r w:rsidRPr="007D5D5E">
              <w:rPr>
                <w:sz w:val="18"/>
              </w:rPr>
              <w:t>The Contractor shall monitor the condition of the fence and shall carry out any necessary repairs.</w:t>
            </w:r>
          </w:p>
        </w:tc>
        <w:tc>
          <w:tcPr>
            <w:tcW w:w="2862" w:type="dxa"/>
            <w:gridSpan w:val="2"/>
            <w:tcBorders>
              <w:top w:val="nil"/>
            </w:tcBorders>
            <w:shd w:val="clear" w:color="auto" w:fill="auto"/>
          </w:tcPr>
          <w:p w14:paraId="0EC47B0D"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5AA4EC03" w14:textId="77777777" w:rsidTr="004B2499">
        <w:tc>
          <w:tcPr>
            <w:tcW w:w="662" w:type="dxa"/>
            <w:shd w:val="clear" w:color="auto" w:fill="auto"/>
          </w:tcPr>
          <w:p w14:paraId="0A6B9CB1" w14:textId="25FE25D0" w:rsidR="00417885" w:rsidRPr="007D5D5E" w:rsidRDefault="00417885" w:rsidP="00417885">
            <w:pPr>
              <w:spacing w:after="0" w:line="240" w:lineRule="auto"/>
              <w:rPr>
                <w:b/>
              </w:rPr>
            </w:pPr>
            <w:r w:rsidRPr="007D5D5E">
              <w:rPr>
                <w:b/>
              </w:rPr>
              <w:t>4</w:t>
            </w:r>
            <w:r w:rsidR="004717BC" w:rsidRPr="007D5D5E">
              <w:rPr>
                <w:b/>
              </w:rPr>
              <w:t>1</w:t>
            </w:r>
          </w:p>
        </w:tc>
        <w:tc>
          <w:tcPr>
            <w:tcW w:w="1286" w:type="dxa"/>
            <w:tcBorders>
              <w:top w:val="nil"/>
            </w:tcBorders>
            <w:shd w:val="clear" w:color="auto" w:fill="auto"/>
          </w:tcPr>
          <w:p w14:paraId="5D66E480" w14:textId="77777777" w:rsidR="00417885" w:rsidRPr="007D5D5E" w:rsidRDefault="00417885" w:rsidP="00417885">
            <w:pPr>
              <w:spacing w:after="0" w:line="240" w:lineRule="auto"/>
              <w:jc w:val="both"/>
              <w:rPr>
                <w:sz w:val="18"/>
                <w:szCs w:val="18"/>
              </w:rPr>
            </w:pPr>
            <w:r w:rsidRPr="007D5D5E">
              <w:rPr>
                <w:sz w:val="18"/>
              </w:rPr>
              <w:t>Protection of</w:t>
            </w:r>
          </w:p>
          <w:p w14:paraId="4F58F72A" w14:textId="77777777" w:rsidR="00417885" w:rsidRPr="007D5D5E" w:rsidRDefault="00417885" w:rsidP="00417885">
            <w:pPr>
              <w:spacing w:after="0" w:line="240" w:lineRule="auto"/>
              <w:rPr>
                <w:sz w:val="18"/>
                <w:szCs w:val="18"/>
              </w:rPr>
            </w:pPr>
            <w:r w:rsidRPr="007D5D5E">
              <w:rPr>
                <w:sz w:val="18"/>
              </w:rPr>
              <w:t>wildlife</w:t>
            </w:r>
          </w:p>
        </w:tc>
        <w:tc>
          <w:tcPr>
            <w:tcW w:w="1404" w:type="dxa"/>
            <w:tcBorders>
              <w:top w:val="nil"/>
            </w:tcBorders>
            <w:shd w:val="clear" w:color="auto" w:fill="auto"/>
          </w:tcPr>
          <w:p w14:paraId="230ED8FB" w14:textId="77777777" w:rsidR="00417885" w:rsidRPr="007D5D5E" w:rsidRDefault="00417885" w:rsidP="00417885">
            <w:pPr>
              <w:spacing w:after="0" w:line="240" w:lineRule="auto"/>
              <w:rPr>
                <w:sz w:val="18"/>
                <w:szCs w:val="18"/>
              </w:rPr>
            </w:pPr>
            <w:r w:rsidRPr="007D5D5E">
              <w:rPr>
                <w:sz w:val="18"/>
              </w:rPr>
              <w:t xml:space="preserve">Task implementation area in the location of </w:t>
            </w:r>
            <w:proofErr w:type="spellStart"/>
            <w:r w:rsidRPr="007D5D5E">
              <w:rPr>
                <w:sz w:val="18"/>
              </w:rPr>
              <w:lastRenderedPageBreak/>
              <w:t>Pławidło</w:t>
            </w:r>
            <w:proofErr w:type="spellEnd"/>
            <w:r w:rsidRPr="007D5D5E">
              <w:rPr>
                <w:sz w:val="18"/>
              </w:rPr>
              <w:t xml:space="preserve">, </w:t>
            </w:r>
            <w:proofErr w:type="spellStart"/>
            <w:r w:rsidRPr="007D5D5E">
              <w:rPr>
                <w:sz w:val="18"/>
              </w:rPr>
              <w:t>Osinów</w:t>
            </w:r>
            <w:proofErr w:type="spellEnd"/>
            <w:r w:rsidRPr="007D5D5E">
              <w:rPr>
                <w:sz w:val="18"/>
              </w:rPr>
              <w:t xml:space="preserve"> </w:t>
            </w:r>
            <w:proofErr w:type="spellStart"/>
            <w:r w:rsidRPr="007D5D5E">
              <w:rPr>
                <w:sz w:val="18"/>
              </w:rPr>
              <w:t>Dolny</w:t>
            </w:r>
            <w:proofErr w:type="spellEnd"/>
          </w:p>
        </w:tc>
        <w:tc>
          <w:tcPr>
            <w:tcW w:w="2808" w:type="dxa"/>
            <w:shd w:val="clear" w:color="auto" w:fill="auto"/>
          </w:tcPr>
          <w:p w14:paraId="0BA6DD0B" w14:textId="77777777" w:rsidR="00417885" w:rsidRPr="007D5D5E" w:rsidRDefault="00417885" w:rsidP="00417885">
            <w:pPr>
              <w:spacing w:after="0" w:line="240" w:lineRule="auto"/>
              <w:jc w:val="both"/>
              <w:rPr>
                <w:b/>
                <w:sz w:val="18"/>
                <w:szCs w:val="18"/>
              </w:rPr>
            </w:pPr>
            <w:r w:rsidRPr="007D5D5E">
              <w:rPr>
                <w:b/>
                <w:sz w:val="18"/>
              </w:rPr>
              <w:lastRenderedPageBreak/>
              <w:t>Protection of sites of protected species of flora</w:t>
            </w:r>
          </w:p>
          <w:p w14:paraId="1B7AA9E4" w14:textId="77777777" w:rsidR="00417885" w:rsidRPr="007D5D5E" w:rsidRDefault="00417885" w:rsidP="00417885">
            <w:pPr>
              <w:spacing w:after="0" w:line="240" w:lineRule="auto"/>
              <w:jc w:val="both"/>
              <w:rPr>
                <w:sz w:val="18"/>
                <w:szCs w:val="18"/>
              </w:rPr>
            </w:pPr>
            <w:r w:rsidRPr="007D5D5E">
              <w:rPr>
                <w:sz w:val="18"/>
              </w:rPr>
              <w:t xml:space="preserve">The Contractor shall mark with a contrasting tape the area of </w:t>
            </w:r>
            <w:r w:rsidRPr="007D5D5E">
              <w:rPr>
                <w:sz w:val="18"/>
              </w:rPr>
              <w:lastRenderedPageBreak/>
              <w:t xml:space="preserve">presence of the marsh spurge </w:t>
            </w:r>
            <w:r w:rsidRPr="007D5D5E">
              <w:rPr>
                <w:i/>
                <w:sz w:val="18"/>
              </w:rPr>
              <w:t xml:space="preserve">Euphorbia </w:t>
            </w:r>
            <w:proofErr w:type="spellStart"/>
            <w:r w:rsidRPr="007D5D5E">
              <w:rPr>
                <w:i/>
                <w:sz w:val="18"/>
              </w:rPr>
              <w:t>palustris</w:t>
            </w:r>
            <w:proofErr w:type="spellEnd"/>
            <w:r w:rsidRPr="007D5D5E">
              <w:rPr>
                <w:i/>
                <w:sz w:val="18"/>
              </w:rPr>
              <w:t xml:space="preserve"> </w:t>
            </w:r>
            <w:r w:rsidRPr="007D5D5E">
              <w:rPr>
                <w:sz w:val="18"/>
              </w:rPr>
              <w:t xml:space="preserve">and shining spurge </w:t>
            </w:r>
            <w:r w:rsidRPr="007D5D5E">
              <w:rPr>
                <w:i/>
                <w:sz w:val="18"/>
              </w:rPr>
              <w:t xml:space="preserve">Euphorbia lucida </w:t>
            </w:r>
            <w:r w:rsidRPr="007D5D5E">
              <w:rPr>
                <w:sz w:val="18"/>
              </w:rPr>
              <w:t>for the duration of the works in order to protect this area from interference and accidental damage during the works.</w:t>
            </w:r>
          </w:p>
          <w:p w14:paraId="4BD460D3" w14:textId="74EE7093" w:rsidR="00417885" w:rsidRPr="007D5D5E" w:rsidRDefault="00417885" w:rsidP="00417885">
            <w:pPr>
              <w:spacing w:after="0" w:line="240" w:lineRule="auto"/>
              <w:jc w:val="both"/>
              <w:rPr>
                <w:sz w:val="18"/>
                <w:szCs w:val="18"/>
              </w:rPr>
            </w:pPr>
            <w:r w:rsidRPr="007D5D5E">
              <w:rPr>
                <w:sz w:val="18"/>
              </w:rPr>
              <w:t xml:space="preserve">Indication of the places where the marking has been made is the responsibility of the Contractor's environmental supervision referred to in item </w:t>
            </w:r>
            <w:r w:rsidR="004717BC" w:rsidRPr="007D5D5E">
              <w:rPr>
                <w:sz w:val="18"/>
              </w:rPr>
              <w:t>80</w:t>
            </w:r>
            <w:r w:rsidRPr="007D5D5E">
              <w:rPr>
                <w:sz w:val="18"/>
              </w:rPr>
              <w:t>.</w:t>
            </w:r>
          </w:p>
          <w:p w14:paraId="2D93660E" w14:textId="77777777" w:rsidR="00417885" w:rsidRPr="007D5D5E" w:rsidRDefault="00417885" w:rsidP="00417885">
            <w:pPr>
              <w:spacing w:after="0" w:line="240" w:lineRule="auto"/>
              <w:jc w:val="both"/>
              <w:rPr>
                <w:sz w:val="18"/>
                <w:szCs w:val="18"/>
              </w:rPr>
            </w:pPr>
            <w:r w:rsidRPr="007D5D5E">
              <w:rPr>
                <w:sz w:val="18"/>
              </w:rPr>
              <w:t>The Contractor shall monitor the condition of the fence and carry out all necessary repairs.</w:t>
            </w:r>
          </w:p>
        </w:tc>
        <w:tc>
          <w:tcPr>
            <w:tcW w:w="2862" w:type="dxa"/>
            <w:gridSpan w:val="2"/>
            <w:tcBorders>
              <w:top w:val="nil"/>
            </w:tcBorders>
            <w:shd w:val="clear" w:color="auto" w:fill="auto"/>
          </w:tcPr>
          <w:p w14:paraId="0ABEF40A" w14:textId="77777777" w:rsidR="00417885" w:rsidRPr="007D5D5E" w:rsidRDefault="00417885" w:rsidP="00417885">
            <w:pPr>
              <w:spacing w:after="0" w:line="240" w:lineRule="auto"/>
              <w:jc w:val="both"/>
              <w:rPr>
                <w:sz w:val="18"/>
                <w:szCs w:val="18"/>
              </w:rPr>
            </w:pPr>
            <w:r w:rsidRPr="007D5D5E">
              <w:rPr>
                <w:sz w:val="18"/>
              </w:rPr>
              <w:lastRenderedPageBreak/>
              <w:t>Contractor</w:t>
            </w:r>
          </w:p>
        </w:tc>
      </w:tr>
      <w:tr w:rsidR="00417885" w:rsidRPr="007D5D5E" w14:paraId="7319F130" w14:textId="77777777" w:rsidTr="004B2499">
        <w:tc>
          <w:tcPr>
            <w:tcW w:w="662" w:type="dxa"/>
            <w:shd w:val="clear" w:color="auto" w:fill="auto"/>
          </w:tcPr>
          <w:p w14:paraId="03FF1AC4" w14:textId="0DE25445" w:rsidR="00417885" w:rsidRPr="007D5D5E" w:rsidRDefault="00417885" w:rsidP="00417885">
            <w:pPr>
              <w:spacing w:after="0" w:line="240" w:lineRule="auto"/>
              <w:rPr>
                <w:b/>
              </w:rPr>
            </w:pPr>
            <w:r w:rsidRPr="007D5D5E">
              <w:rPr>
                <w:b/>
              </w:rPr>
              <w:t>4</w:t>
            </w:r>
            <w:r w:rsidR="004717BC" w:rsidRPr="007D5D5E">
              <w:rPr>
                <w:b/>
              </w:rPr>
              <w:t>2</w:t>
            </w:r>
          </w:p>
        </w:tc>
        <w:tc>
          <w:tcPr>
            <w:tcW w:w="1286" w:type="dxa"/>
            <w:tcBorders>
              <w:top w:val="nil"/>
            </w:tcBorders>
            <w:shd w:val="clear" w:color="auto" w:fill="auto"/>
          </w:tcPr>
          <w:p w14:paraId="6CB2855A" w14:textId="77777777" w:rsidR="00417885" w:rsidRPr="007D5D5E" w:rsidRDefault="00417885" w:rsidP="00417885">
            <w:pPr>
              <w:spacing w:after="0" w:line="240" w:lineRule="auto"/>
              <w:jc w:val="both"/>
              <w:rPr>
                <w:sz w:val="18"/>
                <w:szCs w:val="18"/>
              </w:rPr>
            </w:pPr>
            <w:r w:rsidRPr="007D5D5E">
              <w:rPr>
                <w:sz w:val="18"/>
              </w:rPr>
              <w:t>Protection of</w:t>
            </w:r>
          </w:p>
          <w:p w14:paraId="17B2B7B9" w14:textId="77777777" w:rsidR="00417885" w:rsidRPr="007D5D5E" w:rsidRDefault="00417885" w:rsidP="00417885">
            <w:pPr>
              <w:spacing w:after="0" w:line="240" w:lineRule="auto"/>
              <w:rPr>
                <w:sz w:val="18"/>
                <w:szCs w:val="18"/>
              </w:rPr>
            </w:pPr>
            <w:r w:rsidRPr="007D5D5E">
              <w:rPr>
                <w:sz w:val="18"/>
              </w:rPr>
              <w:t>wildlife</w:t>
            </w:r>
          </w:p>
        </w:tc>
        <w:tc>
          <w:tcPr>
            <w:tcW w:w="1404" w:type="dxa"/>
            <w:tcBorders>
              <w:top w:val="nil"/>
            </w:tcBorders>
            <w:shd w:val="clear" w:color="auto" w:fill="auto"/>
          </w:tcPr>
          <w:p w14:paraId="3E3EE895" w14:textId="77777777" w:rsidR="00417885" w:rsidRPr="007D5D5E" w:rsidRDefault="00417885" w:rsidP="00417885">
            <w:pPr>
              <w:spacing w:after="0" w:line="240" w:lineRule="auto"/>
              <w:rPr>
                <w:sz w:val="18"/>
                <w:szCs w:val="18"/>
              </w:rPr>
            </w:pPr>
            <w:r w:rsidRPr="007D5D5E">
              <w:rPr>
                <w:sz w:val="18"/>
              </w:rPr>
              <w:t xml:space="preserve">Task implementation area in the location of </w:t>
            </w:r>
            <w:proofErr w:type="spellStart"/>
            <w:r w:rsidRPr="007D5D5E">
              <w:rPr>
                <w:sz w:val="18"/>
              </w:rPr>
              <w:t>Kunice</w:t>
            </w:r>
            <w:proofErr w:type="spellEnd"/>
          </w:p>
        </w:tc>
        <w:tc>
          <w:tcPr>
            <w:tcW w:w="2808" w:type="dxa"/>
            <w:shd w:val="clear" w:color="auto" w:fill="auto"/>
          </w:tcPr>
          <w:p w14:paraId="0E6D74B3" w14:textId="77777777" w:rsidR="00417885" w:rsidRPr="007D5D5E" w:rsidRDefault="00417885" w:rsidP="00417885">
            <w:pPr>
              <w:spacing w:after="0" w:line="240" w:lineRule="auto"/>
              <w:jc w:val="both"/>
              <w:rPr>
                <w:b/>
                <w:sz w:val="18"/>
                <w:szCs w:val="18"/>
              </w:rPr>
            </w:pPr>
            <w:r w:rsidRPr="007D5D5E">
              <w:rPr>
                <w:b/>
                <w:sz w:val="18"/>
              </w:rPr>
              <w:t>Protection of sites of protected species of flora</w:t>
            </w:r>
          </w:p>
          <w:p w14:paraId="18229EF8" w14:textId="77777777" w:rsidR="00417885" w:rsidRPr="007D5D5E" w:rsidRDefault="00417885" w:rsidP="00417885">
            <w:pPr>
              <w:spacing w:after="0" w:line="240" w:lineRule="auto"/>
              <w:jc w:val="both"/>
              <w:rPr>
                <w:sz w:val="18"/>
                <w:szCs w:val="18"/>
              </w:rPr>
            </w:pPr>
            <w:r w:rsidRPr="007D5D5E">
              <w:rPr>
                <w:sz w:val="18"/>
              </w:rPr>
              <w:t xml:space="preserve">For the duration of the works, the area of the presence of dwarf </w:t>
            </w:r>
            <w:proofErr w:type="spellStart"/>
            <w:r w:rsidRPr="007D5D5E">
              <w:rPr>
                <w:sz w:val="18"/>
              </w:rPr>
              <w:t>everlast</w:t>
            </w:r>
            <w:proofErr w:type="spellEnd"/>
            <w:r w:rsidRPr="007D5D5E">
              <w:rPr>
                <w:sz w:val="18"/>
              </w:rPr>
              <w:t xml:space="preserve"> </w:t>
            </w:r>
            <w:r w:rsidRPr="007D5D5E">
              <w:rPr>
                <w:i/>
                <w:sz w:val="18"/>
              </w:rPr>
              <w:t>(</w:t>
            </w:r>
            <w:proofErr w:type="spellStart"/>
            <w:r w:rsidRPr="007D5D5E">
              <w:rPr>
                <w:i/>
                <w:sz w:val="18"/>
              </w:rPr>
              <w:t>Helichrysum</w:t>
            </w:r>
            <w:proofErr w:type="spellEnd"/>
            <w:r w:rsidRPr="007D5D5E">
              <w:rPr>
                <w:i/>
                <w:sz w:val="18"/>
              </w:rPr>
              <w:t xml:space="preserve"> </w:t>
            </w:r>
            <w:proofErr w:type="spellStart"/>
            <w:r w:rsidRPr="007D5D5E">
              <w:rPr>
                <w:i/>
                <w:sz w:val="18"/>
              </w:rPr>
              <w:t>arenarium</w:t>
            </w:r>
            <w:proofErr w:type="spellEnd"/>
            <w:r w:rsidRPr="007D5D5E">
              <w:rPr>
                <w:i/>
                <w:sz w:val="18"/>
              </w:rPr>
              <w:t>)</w:t>
            </w:r>
            <w:r w:rsidRPr="007D5D5E">
              <w:rPr>
                <w:sz w:val="18"/>
              </w:rPr>
              <w:t xml:space="preserve"> and the habitat 3270 - flooded muddy river banks - shall be marked with a contrasting tape in order to protect this place against interference and accidental damage during the works. </w:t>
            </w:r>
          </w:p>
          <w:p w14:paraId="03393C75" w14:textId="4CDEB755" w:rsidR="00417885" w:rsidRPr="007D5D5E" w:rsidRDefault="00417885" w:rsidP="00417885">
            <w:pPr>
              <w:spacing w:after="0" w:line="240" w:lineRule="auto"/>
              <w:jc w:val="both"/>
              <w:rPr>
                <w:sz w:val="18"/>
                <w:szCs w:val="18"/>
              </w:rPr>
            </w:pPr>
            <w:r w:rsidRPr="007D5D5E">
              <w:rPr>
                <w:sz w:val="18"/>
              </w:rPr>
              <w:t xml:space="preserve">Indication of the places where the marking has been made is the responsibility of the Contractor's environmental supervision referred to in item </w:t>
            </w:r>
            <w:r w:rsidR="004717BC" w:rsidRPr="007D5D5E">
              <w:rPr>
                <w:sz w:val="18"/>
              </w:rPr>
              <w:t>80</w:t>
            </w:r>
            <w:r w:rsidRPr="007D5D5E">
              <w:rPr>
                <w:sz w:val="18"/>
              </w:rPr>
              <w:t>.</w:t>
            </w:r>
          </w:p>
          <w:p w14:paraId="45D0F5FF" w14:textId="77777777" w:rsidR="00417885" w:rsidRPr="007D5D5E" w:rsidRDefault="00417885" w:rsidP="00417885">
            <w:pPr>
              <w:spacing w:after="0" w:line="240" w:lineRule="auto"/>
              <w:jc w:val="both"/>
              <w:rPr>
                <w:sz w:val="18"/>
                <w:szCs w:val="18"/>
              </w:rPr>
            </w:pPr>
            <w:r w:rsidRPr="007D5D5E">
              <w:rPr>
                <w:sz w:val="18"/>
              </w:rPr>
              <w:t>The Contractor shall monitor the condition of the fence and carry out all necessary repairs.</w:t>
            </w:r>
          </w:p>
        </w:tc>
        <w:tc>
          <w:tcPr>
            <w:tcW w:w="2862" w:type="dxa"/>
            <w:gridSpan w:val="2"/>
            <w:tcBorders>
              <w:top w:val="nil"/>
            </w:tcBorders>
            <w:shd w:val="clear" w:color="auto" w:fill="auto"/>
          </w:tcPr>
          <w:p w14:paraId="7C7A18E5"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0653B467" w14:textId="77777777" w:rsidTr="004B2499">
        <w:tc>
          <w:tcPr>
            <w:tcW w:w="662" w:type="dxa"/>
            <w:shd w:val="clear" w:color="auto" w:fill="auto"/>
          </w:tcPr>
          <w:p w14:paraId="4546C323" w14:textId="13683239" w:rsidR="00417885" w:rsidRPr="007D5D5E" w:rsidRDefault="00417885" w:rsidP="00417885">
            <w:pPr>
              <w:spacing w:after="0" w:line="240" w:lineRule="auto"/>
              <w:rPr>
                <w:b/>
              </w:rPr>
            </w:pPr>
            <w:r w:rsidRPr="007D5D5E">
              <w:rPr>
                <w:b/>
              </w:rPr>
              <w:t>4</w:t>
            </w:r>
            <w:r w:rsidR="004717BC" w:rsidRPr="007D5D5E">
              <w:rPr>
                <w:b/>
              </w:rPr>
              <w:t>3</w:t>
            </w:r>
          </w:p>
        </w:tc>
        <w:tc>
          <w:tcPr>
            <w:tcW w:w="1286" w:type="dxa"/>
            <w:tcBorders>
              <w:top w:val="nil"/>
            </w:tcBorders>
            <w:shd w:val="clear" w:color="auto" w:fill="auto"/>
          </w:tcPr>
          <w:p w14:paraId="46B8E391" w14:textId="77777777" w:rsidR="00417885" w:rsidRPr="007D5D5E" w:rsidRDefault="00417885" w:rsidP="00417885">
            <w:pPr>
              <w:spacing w:after="0" w:line="240" w:lineRule="auto"/>
              <w:jc w:val="both"/>
              <w:rPr>
                <w:sz w:val="18"/>
                <w:szCs w:val="18"/>
              </w:rPr>
            </w:pPr>
            <w:r w:rsidRPr="007D5D5E">
              <w:rPr>
                <w:sz w:val="18"/>
              </w:rPr>
              <w:t>Protection of</w:t>
            </w:r>
          </w:p>
          <w:p w14:paraId="3DFF00F3" w14:textId="77777777" w:rsidR="00417885" w:rsidRPr="007D5D5E" w:rsidRDefault="00417885" w:rsidP="00417885">
            <w:pPr>
              <w:spacing w:after="0" w:line="240" w:lineRule="auto"/>
              <w:rPr>
                <w:sz w:val="18"/>
                <w:szCs w:val="18"/>
              </w:rPr>
            </w:pPr>
            <w:r w:rsidRPr="007D5D5E">
              <w:rPr>
                <w:sz w:val="18"/>
              </w:rPr>
              <w:t>wildlife</w:t>
            </w:r>
          </w:p>
        </w:tc>
        <w:tc>
          <w:tcPr>
            <w:tcW w:w="1404" w:type="dxa"/>
            <w:tcBorders>
              <w:top w:val="nil"/>
            </w:tcBorders>
            <w:shd w:val="clear" w:color="auto" w:fill="auto"/>
          </w:tcPr>
          <w:p w14:paraId="7AD44ADB" w14:textId="77777777" w:rsidR="00417885" w:rsidRPr="007D5D5E" w:rsidRDefault="00417885" w:rsidP="00417885">
            <w:pPr>
              <w:spacing w:after="0" w:line="240" w:lineRule="auto"/>
              <w:rPr>
                <w:sz w:val="18"/>
                <w:szCs w:val="18"/>
              </w:rPr>
            </w:pPr>
            <w:r w:rsidRPr="007D5D5E">
              <w:rPr>
                <w:sz w:val="18"/>
              </w:rPr>
              <w:t xml:space="preserve">Task implementation area in the location of </w:t>
            </w:r>
            <w:proofErr w:type="spellStart"/>
            <w:r w:rsidRPr="007D5D5E">
              <w:rPr>
                <w:sz w:val="18"/>
              </w:rPr>
              <w:t>Zatoń</w:t>
            </w:r>
            <w:proofErr w:type="spellEnd"/>
            <w:r w:rsidRPr="007D5D5E">
              <w:rPr>
                <w:sz w:val="18"/>
              </w:rPr>
              <w:t xml:space="preserve"> </w:t>
            </w:r>
            <w:proofErr w:type="spellStart"/>
            <w:r w:rsidRPr="007D5D5E">
              <w:rPr>
                <w:sz w:val="18"/>
              </w:rPr>
              <w:t>Dolna</w:t>
            </w:r>
            <w:proofErr w:type="spellEnd"/>
          </w:p>
        </w:tc>
        <w:tc>
          <w:tcPr>
            <w:tcW w:w="2808" w:type="dxa"/>
            <w:shd w:val="clear" w:color="auto" w:fill="auto"/>
          </w:tcPr>
          <w:p w14:paraId="3D48B8EE" w14:textId="77777777" w:rsidR="00417885" w:rsidRPr="007D5D5E" w:rsidRDefault="00417885" w:rsidP="00417885">
            <w:pPr>
              <w:spacing w:after="0" w:line="240" w:lineRule="auto"/>
              <w:jc w:val="both"/>
              <w:rPr>
                <w:b/>
                <w:sz w:val="18"/>
                <w:szCs w:val="18"/>
              </w:rPr>
            </w:pPr>
            <w:r w:rsidRPr="007D5D5E">
              <w:rPr>
                <w:b/>
                <w:sz w:val="18"/>
              </w:rPr>
              <w:t>Minimising the impact on beavers (</w:t>
            </w:r>
            <w:r w:rsidRPr="007D5D5E">
              <w:rPr>
                <w:b/>
                <w:i/>
                <w:sz w:val="18"/>
              </w:rPr>
              <w:t xml:space="preserve">Castor </w:t>
            </w:r>
            <w:proofErr w:type="spellStart"/>
            <w:r w:rsidRPr="007D5D5E">
              <w:rPr>
                <w:b/>
                <w:i/>
                <w:sz w:val="18"/>
              </w:rPr>
              <w:t>fiber</w:t>
            </w:r>
            <w:proofErr w:type="spellEnd"/>
            <w:r w:rsidRPr="007D5D5E">
              <w:rPr>
                <w:b/>
                <w:sz w:val="18"/>
              </w:rPr>
              <w:t>)</w:t>
            </w:r>
          </w:p>
          <w:p w14:paraId="29EB6897" w14:textId="77777777" w:rsidR="00417885" w:rsidRPr="007D5D5E" w:rsidRDefault="00417885" w:rsidP="00417885">
            <w:pPr>
              <w:spacing w:after="0" w:line="240" w:lineRule="auto"/>
              <w:jc w:val="both"/>
              <w:rPr>
                <w:sz w:val="18"/>
                <w:szCs w:val="18"/>
              </w:rPr>
            </w:pPr>
            <w:r w:rsidRPr="007D5D5E">
              <w:rPr>
                <w:sz w:val="18"/>
              </w:rPr>
              <w:t xml:space="preserve">The Contractor will carry out the works under supervision of </w:t>
            </w:r>
            <w:proofErr w:type="spellStart"/>
            <w:r w:rsidRPr="007D5D5E">
              <w:rPr>
                <w:sz w:val="18"/>
              </w:rPr>
              <w:t>teriologist</w:t>
            </w:r>
            <w:proofErr w:type="spellEnd"/>
            <w:r w:rsidRPr="007D5D5E">
              <w:rPr>
                <w:sz w:val="18"/>
              </w:rPr>
              <w:t>, who after the completion of the investment will assess the impact of the investment on the beaver family inhabiting the investment area and will indicate possible measures to mitigate the impact of mooring icebreakers.</w:t>
            </w:r>
          </w:p>
        </w:tc>
        <w:tc>
          <w:tcPr>
            <w:tcW w:w="2862" w:type="dxa"/>
            <w:gridSpan w:val="2"/>
            <w:tcBorders>
              <w:top w:val="nil"/>
            </w:tcBorders>
            <w:shd w:val="clear" w:color="auto" w:fill="auto"/>
          </w:tcPr>
          <w:p w14:paraId="4718326F" w14:textId="77777777" w:rsidR="00417885" w:rsidRPr="007D5D5E" w:rsidRDefault="00417885" w:rsidP="00417885">
            <w:pPr>
              <w:spacing w:after="0" w:line="240" w:lineRule="auto"/>
              <w:jc w:val="both"/>
              <w:rPr>
                <w:sz w:val="18"/>
                <w:szCs w:val="18"/>
              </w:rPr>
            </w:pPr>
            <w:r w:rsidRPr="007D5D5E">
              <w:rPr>
                <w:sz w:val="18"/>
              </w:rPr>
              <w:t>Contractor</w:t>
            </w:r>
          </w:p>
        </w:tc>
      </w:tr>
      <w:tr w:rsidR="00417885" w:rsidRPr="007D5D5E" w14:paraId="2EE1D0F3" w14:textId="77777777" w:rsidTr="009B1FF8">
        <w:tc>
          <w:tcPr>
            <w:tcW w:w="662" w:type="dxa"/>
            <w:shd w:val="clear" w:color="auto" w:fill="BFBFBF" w:themeFill="background1" w:themeFillShade="BF"/>
          </w:tcPr>
          <w:p w14:paraId="543C925B" w14:textId="77777777" w:rsidR="00417885" w:rsidRPr="007D5D5E" w:rsidRDefault="00417885" w:rsidP="00417885">
            <w:pPr>
              <w:spacing w:after="0" w:line="240" w:lineRule="auto"/>
              <w:rPr>
                <w:b/>
              </w:rPr>
            </w:pPr>
            <w:r w:rsidRPr="007D5D5E">
              <w:rPr>
                <w:b/>
              </w:rPr>
              <w:t>G</w:t>
            </w:r>
          </w:p>
        </w:tc>
        <w:tc>
          <w:tcPr>
            <w:tcW w:w="8360" w:type="dxa"/>
            <w:gridSpan w:val="5"/>
            <w:shd w:val="clear" w:color="auto" w:fill="BFBFBF" w:themeFill="background1" w:themeFillShade="BF"/>
          </w:tcPr>
          <w:p w14:paraId="32C79D14" w14:textId="77777777" w:rsidR="00417885" w:rsidRPr="007D5D5E" w:rsidRDefault="00417885" w:rsidP="00417885">
            <w:pPr>
              <w:spacing w:after="0" w:line="240" w:lineRule="auto"/>
              <w:jc w:val="both"/>
              <w:rPr>
                <w:b/>
              </w:rPr>
            </w:pPr>
            <w:r w:rsidRPr="007D5D5E">
              <w:rPr>
                <w:b/>
              </w:rPr>
              <w:t>REQUIREMENTS FOR THE PREVENTION OF ENVIRONMENTAL POLLUTION (INCLUDING THE LIMITATION OF EMISSIONS INTO THE ENVIRONMENT)</w:t>
            </w:r>
          </w:p>
        </w:tc>
      </w:tr>
      <w:tr w:rsidR="00417885" w:rsidRPr="007D5D5E" w14:paraId="7B631ADC" w14:textId="77777777" w:rsidTr="004B2499">
        <w:tc>
          <w:tcPr>
            <w:tcW w:w="662" w:type="dxa"/>
            <w:shd w:val="clear" w:color="auto" w:fill="auto"/>
          </w:tcPr>
          <w:p w14:paraId="2819B519" w14:textId="22D6E0E5" w:rsidR="00417885" w:rsidRPr="007D5D5E" w:rsidRDefault="00417885" w:rsidP="00417885">
            <w:pPr>
              <w:spacing w:after="0" w:line="240" w:lineRule="auto"/>
              <w:rPr>
                <w:b/>
              </w:rPr>
            </w:pPr>
            <w:r w:rsidRPr="007D5D5E">
              <w:rPr>
                <w:b/>
              </w:rPr>
              <w:t>4</w:t>
            </w:r>
            <w:r w:rsidR="007A61E5" w:rsidRPr="007D5D5E">
              <w:rPr>
                <w:b/>
              </w:rPr>
              <w:t>4</w:t>
            </w:r>
          </w:p>
        </w:tc>
        <w:tc>
          <w:tcPr>
            <w:tcW w:w="1286" w:type="dxa"/>
            <w:shd w:val="clear" w:color="auto" w:fill="auto"/>
          </w:tcPr>
          <w:p w14:paraId="7D454A1C" w14:textId="77777777" w:rsidR="00417885" w:rsidRPr="007D5D5E" w:rsidRDefault="00417885" w:rsidP="00417885">
            <w:pPr>
              <w:spacing w:after="0" w:line="240" w:lineRule="auto"/>
              <w:rPr>
                <w:sz w:val="18"/>
                <w:szCs w:val="18"/>
              </w:rPr>
            </w:pPr>
            <w:r w:rsidRPr="007D5D5E">
              <w:rPr>
                <w:sz w:val="18"/>
              </w:rPr>
              <w:t>Protection of</w:t>
            </w:r>
          </w:p>
          <w:p w14:paraId="6638FFB1" w14:textId="77777777" w:rsidR="00417885" w:rsidRPr="007D5D5E" w:rsidRDefault="00417885" w:rsidP="00417885">
            <w:pPr>
              <w:spacing w:after="0" w:line="240" w:lineRule="auto"/>
              <w:rPr>
                <w:sz w:val="18"/>
                <w:szCs w:val="18"/>
              </w:rPr>
            </w:pPr>
            <w:r w:rsidRPr="007D5D5E">
              <w:rPr>
                <w:sz w:val="18"/>
              </w:rPr>
              <w:t>water and soil,</w:t>
            </w:r>
          </w:p>
          <w:p w14:paraId="33B61C51" w14:textId="77777777" w:rsidR="00417885" w:rsidRPr="007D5D5E" w:rsidRDefault="00417885" w:rsidP="00417885">
            <w:pPr>
              <w:spacing w:after="0" w:line="240" w:lineRule="auto"/>
              <w:jc w:val="both"/>
              <w:rPr>
                <w:sz w:val="18"/>
                <w:szCs w:val="18"/>
              </w:rPr>
            </w:pPr>
            <w:r w:rsidRPr="007D5D5E">
              <w:rPr>
                <w:sz w:val="18"/>
              </w:rPr>
              <w:t>protection of</w:t>
            </w:r>
          </w:p>
          <w:p w14:paraId="6C69224B" w14:textId="77777777" w:rsidR="00417885" w:rsidRPr="007D5D5E" w:rsidRDefault="00417885" w:rsidP="00417885">
            <w:pPr>
              <w:spacing w:after="0" w:line="240" w:lineRule="auto"/>
              <w:rPr>
                <w:sz w:val="18"/>
                <w:szCs w:val="18"/>
              </w:rPr>
            </w:pPr>
            <w:r w:rsidRPr="007D5D5E">
              <w:rPr>
                <w:sz w:val="18"/>
              </w:rPr>
              <w:t>wildlife</w:t>
            </w:r>
          </w:p>
        </w:tc>
        <w:tc>
          <w:tcPr>
            <w:tcW w:w="1404" w:type="dxa"/>
            <w:shd w:val="clear" w:color="auto" w:fill="auto"/>
          </w:tcPr>
          <w:p w14:paraId="18559368"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2604AF82" w14:textId="77777777" w:rsidR="00417885" w:rsidRPr="007D5D5E" w:rsidRDefault="00417885" w:rsidP="00417885">
            <w:pPr>
              <w:spacing w:after="0" w:line="240" w:lineRule="auto"/>
              <w:jc w:val="both"/>
              <w:rPr>
                <w:b/>
                <w:sz w:val="18"/>
                <w:szCs w:val="18"/>
              </w:rPr>
            </w:pPr>
            <w:r w:rsidRPr="007D5D5E">
              <w:rPr>
                <w:b/>
                <w:sz w:val="18"/>
              </w:rPr>
              <w:t>Use of construction materials complying with the regulations and standards and environmentally friendly materials</w:t>
            </w:r>
          </w:p>
          <w:p w14:paraId="1CCDE6F2" w14:textId="77777777" w:rsidR="00417885" w:rsidRPr="007D5D5E" w:rsidRDefault="00417885" w:rsidP="00417885">
            <w:pPr>
              <w:spacing w:after="0" w:line="240" w:lineRule="auto"/>
              <w:jc w:val="both"/>
              <w:rPr>
                <w:sz w:val="18"/>
                <w:szCs w:val="18"/>
              </w:rPr>
            </w:pPr>
            <w:r w:rsidRPr="007D5D5E">
              <w:rPr>
                <w:sz w:val="18"/>
              </w:rPr>
              <w:t xml:space="preserve">The investment will be carried out using solely raw materials and construction materials (such as gravel, sand, stone, fascine), which will not cause any deterioration of the environment in relation to the existing condition. The construction materials to be used must have certificates and technical approvals </w:t>
            </w:r>
            <w:r w:rsidRPr="007D5D5E">
              <w:rPr>
                <w:sz w:val="18"/>
              </w:rPr>
              <w:lastRenderedPageBreak/>
              <w:t>allowing them to be used in construction industry.</w:t>
            </w:r>
          </w:p>
        </w:tc>
        <w:tc>
          <w:tcPr>
            <w:tcW w:w="2862" w:type="dxa"/>
            <w:gridSpan w:val="2"/>
            <w:shd w:val="clear" w:color="auto" w:fill="auto"/>
          </w:tcPr>
          <w:p w14:paraId="222187CA"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42DA0A96" w14:textId="77777777" w:rsidTr="004B2499">
        <w:tc>
          <w:tcPr>
            <w:tcW w:w="662" w:type="dxa"/>
            <w:shd w:val="clear" w:color="auto" w:fill="auto"/>
          </w:tcPr>
          <w:p w14:paraId="240A58E5" w14:textId="13DD4650" w:rsidR="00417885" w:rsidRPr="007D5D5E" w:rsidRDefault="00417885" w:rsidP="00417885">
            <w:pPr>
              <w:spacing w:after="0" w:line="240" w:lineRule="auto"/>
              <w:rPr>
                <w:b/>
              </w:rPr>
            </w:pPr>
            <w:r w:rsidRPr="007D5D5E">
              <w:rPr>
                <w:b/>
              </w:rPr>
              <w:t>4</w:t>
            </w:r>
            <w:r w:rsidR="007A61E5" w:rsidRPr="007D5D5E">
              <w:rPr>
                <w:b/>
              </w:rPr>
              <w:t>5</w:t>
            </w:r>
          </w:p>
        </w:tc>
        <w:tc>
          <w:tcPr>
            <w:tcW w:w="1286" w:type="dxa"/>
            <w:shd w:val="clear" w:color="auto" w:fill="auto"/>
          </w:tcPr>
          <w:p w14:paraId="3C00FD1E" w14:textId="77777777" w:rsidR="00417885" w:rsidRPr="007D5D5E" w:rsidRDefault="00417885" w:rsidP="00417885">
            <w:pPr>
              <w:spacing w:after="0" w:line="240" w:lineRule="auto"/>
              <w:rPr>
                <w:sz w:val="18"/>
                <w:szCs w:val="18"/>
              </w:rPr>
            </w:pPr>
            <w:r w:rsidRPr="007D5D5E">
              <w:rPr>
                <w:sz w:val="18"/>
              </w:rPr>
              <w:t>Protection of</w:t>
            </w:r>
          </w:p>
          <w:p w14:paraId="0CFB3D05" w14:textId="77777777" w:rsidR="00417885" w:rsidRPr="007D5D5E" w:rsidRDefault="00417885" w:rsidP="00417885">
            <w:pPr>
              <w:spacing w:after="0" w:line="240" w:lineRule="auto"/>
              <w:rPr>
                <w:sz w:val="18"/>
                <w:szCs w:val="18"/>
              </w:rPr>
            </w:pPr>
            <w:r w:rsidRPr="007D5D5E">
              <w:rPr>
                <w:sz w:val="18"/>
              </w:rPr>
              <w:t>water and soil</w:t>
            </w:r>
          </w:p>
          <w:p w14:paraId="1D60A97B" w14:textId="77777777" w:rsidR="00417885" w:rsidRPr="007D5D5E" w:rsidRDefault="00417885" w:rsidP="00417885">
            <w:pPr>
              <w:spacing w:after="0" w:line="240" w:lineRule="auto"/>
              <w:rPr>
                <w:sz w:val="18"/>
                <w:szCs w:val="18"/>
              </w:rPr>
            </w:pPr>
          </w:p>
          <w:p w14:paraId="2052A429" w14:textId="77777777" w:rsidR="00417885" w:rsidRPr="007D5D5E" w:rsidRDefault="00417885" w:rsidP="00417885">
            <w:pPr>
              <w:spacing w:after="0" w:line="240" w:lineRule="auto"/>
              <w:rPr>
                <w:sz w:val="18"/>
                <w:szCs w:val="18"/>
              </w:rPr>
            </w:pPr>
          </w:p>
          <w:p w14:paraId="1D706F85" w14:textId="77777777" w:rsidR="00417885" w:rsidRPr="007D5D5E" w:rsidRDefault="00417885" w:rsidP="00417885">
            <w:pPr>
              <w:spacing w:after="0" w:line="240" w:lineRule="auto"/>
              <w:rPr>
                <w:sz w:val="18"/>
                <w:szCs w:val="18"/>
              </w:rPr>
            </w:pPr>
          </w:p>
        </w:tc>
        <w:tc>
          <w:tcPr>
            <w:tcW w:w="1404" w:type="dxa"/>
            <w:shd w:val="clear" w:color="auto" w:fill="auto"/>
          </w:tcPr>
          <w:p w14:paraId="7D7304C0"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408A25DF" w14:textId="77777777" w:rsidR="00417885" w:rsidRPr="007D5D5E" w:rsidRDefault="00417885" w:rsidP="00417885">
            <w:pPr>
              <w:spacing w:after="0" w:line="240" w:lineRule="auto"/>
              <w:jc w:val="both"/>
              <w:rPr>
                <w:b/>
                <w:sz w:val="18"/>
                <w:szCs w:val="18"/>
              </w:rPr>
            </w:pPr>
            <w:r w:rsidRPr="007D5D5E">
              <w:rPr>
                <w:b/>
                <w:sz w:val="18"/>
              </w:rPr>
              <w:t>Technical functionality and maintenance of vehicles, machinery and equipment</w:t>
            </w:r>
          </w:p>
          <w:p w14:paraId="0EDBBA0D" w14:textId="77777777" w:rsidR="00417885" w:rsidRPr="007D5D5E" w:rsidRDefault="00417885" w:rsidP="00417885">
            <w:pPr>
              <w:spacing w:after="0" w:line="240" w:lineRule="auto"/>
              <w:jc w:val="both"/>
              <w:rPr>
                <w:sz w:val="18"/>
                <w:szCs w:val="18"/>
              </w:rPr>
            </w:pPr>
            <w:r w:rsidRPr="007D5D5E">
              <w:rPr>
                <w:sz w:val="18"/>
              </w:rPr>
              <w:t>The following conditions shall apply to the technical performance and maintenance of vehicles, machines and equipment:</w:t>
            </w:r>
          </w:p>
          <w:p w14:paraId="1E7D36A1" w14:textId="77777777" w:rsidR="00417885" w:rsidRPr="007D5D5E" w:rsidRDefault="00417885" w:rsidP="00417885">
            <w:pPr>
              <w:pStyle w:val="Akapitzlist"/>
              <w:numPr>
                <w:ilvl w:val="0"/>
                <w:numId w:val="2"/>
              </w:numPr>
              <w:spacing w:after="0" w:line="240" w:lineRule="auto"/>
              <w:ind w:left="248" w:hanging="284"/>
              <w:jc w:val="both"/>
              <w:rPr>
                <w:sz w:val="18"/>
                <w:szCs w:val="18"/>
              </w:rPr>
            </w:pPr>
            <w:r w:rsidRPr="007D5D5E">
              <w:rPr>
                <w:sz w:val="18"/>
              </w:rPr>
              <w:t>construction and dredging works shall be carried out using only technically operational machinery, in such a way as to prevent pollution from getting into water and soil;</w:t>
            </w:r>
          </w:p>
          <w:p w14:paraId="44A570EA" w14:textId="77777777" w:rsidR="00417885" w:rsidRPr="007D5D5E" w:rsidRDefault="00417885" w:rsidP="00417885">
            <w:pPr>
              <w:pStyle w:val="Akapitzlist"/>
              <w:numPr>
                <w:ilvl w:val="0"/>
                <w:numId w:val="2"/>
              </w:numPr>
              <w:spacing w:after="0" w:line="240" w:lineRule="auto"/>
              <w:ind w:left="248" w:hanging="284"/>
              <w:jc w:val="both"/>
              <w:rPr>
                <w:sz w:val="18"/>
                <w:szCs w:val="18"/>
              </w:rPr>
            </w:pPr>
            <w:r w:rsidRPr="007D5D5E">
              <w:rPr>
                <w:sz w:val="18"/>
              </w:rPr>
              <w:t>The Contractor shall continuously carry out current inspections of the condition of vehicles, machinery and equipment and eliminate the possibility of any pollution entering the soil and water environment, including in particular the occurrence of spillage of fuels, hydraulic oils and petroleum-derivative substances, both during servicing, transport and operation of vehicles, machinery and equipment with available organisational means.</w:t>
            </w:r>
          </w:p>
          <w:p w14:paraId="19E9A437" w14:textId="77777777" w:rsidR="00417885" w:rsidRPr="007D5D5E" w:rsidRDefault="00417885" w:rsidP="00417885">
            <w:pPr>
              <w:pStyle w:val="Akapitzlist"/>
              <w:numPr>
                <w:ilvl w:val="0"/>
                <w:numId w:val="2"/>
              </w:numPr>
              <w:spacing w:after="0" w:line="240" w:lineRule="auto"/>
              <w:ind w:left="248" w:hanging="284"/>
              <w:jc w:val="both"/>
              <w:rPr>
                <w:sz w:val="18"/>
                <w:szCs w:val="18"/>
              </w:rPr>
            </w:pPr>
            <w:r w:rsidRPr="007D5D5E">
              <w:rPr>
                <w:sz w:val="18"/>
              </w:rPr>
              <w:t xml:space="preserve">The vessels used in the implementation of the Task should be maintained in a technical condition ensuring proper protection of waters against pollution by harmful substances, in particular petroleum-derivative substances. </w:t>
            </w:r>
          </w:p>
        </w:tc>
        <w:tc>
          <w:tcPr>
            <w:tcW w:w="2862" w:type="dxa"/>
            <w:gridSpan w:val="2"/>
            <w:shd w:val="clear" w:color="auto" w:fill="auto"/>
          </w:tcPr>
          <w:p w14:paraId="334D9857"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76D0492" w14:textId="77777777" w:rsidTr="004B2499">
        <w:tc>
          <w:tcPr>
            <w:tcW w:w="662" w:type="dxa"/>
            <w:shd w:val="clear" w:color="auto" w:fill="auto"/>
          </w:tcPr>
          <w:p w14:paraId="41D4F32F" w14:textId="4F0A8A21" w:rsidR="00417885" w:rsidRPr="007D5D5E" w:rsidRDefault="00417885" w:rsidP="00417885">
            <w:pPr>
              <w:spacing w:after="0" w:line="240" w:lineRule="auto"/>
              <w:rPr>
                <w:b/>
              </w:rPr>
            </w:pPr>
            <w:r w:rsidRPr="007D5D5E">
              <w:rPr>
                <w:b/>
              </w:rPr>
              <w:t>4</w:t>
            </w:r>
            <w:r w:rsidR="007A61E5" w:rsidRPr="007D5D5E">
              <w:rPr>
                <w:b/>
              </w:rPr>
              <w:t>6</w:t>
            </w:r>
          </w:p>
        </w:tc>
        <w:tc>
          <w:tcPr>
            <w:tcW w:w="1286" w:type="dxa"/>
            <w:shd w:val="clear" w:color="auto" w:fill="auto"/>
          </w:tcPr>
          <w:p w14:paraId="218231FC" w14:textId="77777777" w:rsidR="00417885" w:rsidRPr="007D5D5E" w:rsidRDefault="00417885" w:rsidP="00417885">
            <w:pPr>
              <w:spacing w:after="0" w:line="240" w:lineRule="auto"/>
              <w:rPr>
                <w:sz w:val="18"/>
                <w:szCs w:val="18"/>
              </w:rPr>
            </w:pPr>
            <w:r w:rsidRPr="007D5D5E">
              <w:rPr>
                <w:sz w:val="18"/>
              </w:rPr>
              <w:t>Protection of</w:t>
            </w:r>
          </w:p>
          <w:p w14:paraId="1AC45735"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79524ABE"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650A4798" w14:textId="77777777" w:rsidR="00417885" w:rsidRPr="007D5D5E" w:rsidRDefault="00417885" w:rsidP="00417885">
            <w:pPr>
              <w:spacing w:after="0" w:line="240" w:lineRule="auto"/>
              <w:jc w:val="both"/>
              <w:rPr>
                <w:b/>
                <w:sz w:val="18"/>
                <w:szCs w:val="18"/>
              </w:rPr>
            </w:pPr>
            <w:r w:rsidRPr="007D5D5E">
              <w:rPr>
                <w:b/>
                <w:sz w:val="18"/>
              </w:rPr>
              <w:t>Procedure in case of emissions of petroleum-derivative pollutants</w:t>
            </w:r>
          </w:p>
          <w:p w14:paraId="566973B3" w14:textId="77777777" w:rsidR="00417885" w:rsidRPr="007D5D5E" w:rsidRDefault="00417885" w:rsidP="00417885">
            <w:pPr>
              <w:spacing w:after="0" w:line="240" w:lineRule="auto"/>
              <w:jc w:val="both"/>
              <w:rPr>
                <w:sz w:val="18"/>
                <w:szCs w:val="18"/>
              </w:rPr>
            </w:pPr>
            <w:r w:rsidRPr="007D5D5E">
              <w:rPr>
                <w:sz w:val="18"/>
              </w:rPr>
              <w:t>In the event of an emergency leakage of petroleum-derivative substances or other consumables into the soil or water, it is necessary to proceed with the immediate neutralisation of the leakage, its collection and transfer to entities authorised to manage waste for disposal.</w:t>
            </w:r>
          </w:p>
          <w:p w14:paraId="26887FEF" w14:textId="39A080BE" w:rsidR="00417885" w:rsidRPr="007D5D5E" w:rsidRDefault="00417885" w:rsidP="00417885">
            <w:pPr>
              <w:spacing w:after="0" w:line="240" w:lineRule="auto"/>
              <w:jc w:val="both"/>
              <w:rPr>
                <w:sz w:val="18"/>
                <w:szCs w:val="18"/>
              </w:rPr>
            </w:pPr>
            <w:r w:rsidRPr="007D5D5E">
              <w:rPr>
                <w:sz w:val="18"/>
              </w:rPr>
              <w:t>In the case of major accidents, use the procedures described in item 6</w:t>
            </w:r>
            <w:r w:rsidR="007A61E5" w:rsidRPr="007D5D5E">
              <w:rPr>
                <w:sz w:val="18"/>
              </w:rPr>
              <w:t>8</w:t>
            </w:r>
            <w:r w:rsidRPr="007D5D5E">
              <w:rPr>
                <w:sz w:val="18"/>
              </w:rPr>
              <w:t>.</w:t>
            </w:r>
          </w:p>
        </w:tc>
        <w:tc>
          <w:tcPr>
            <w:tcW w:w="2862" w:type="dxa"/>
            <w:gridSpan w:val="2"/>
            <w:shd w:val="clear" w:color="auto" w:fill="auto"/>
          </w:tcPr>
          <w:p w14:paraId="5DA0A87F"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50C64509" w14:textId="77777777" w:rsidTr="004B2499">
        <w:tc>
          <w:tcPr>
            <w:tcW w:w="662" w:type="dxa"/>
            <w:shd w:val="clear" w:color="auto" w:fill="auto"/>
          </w:tcPr>
          <w:p w14:paraId="2C555F95" w14:textId="61EDAFB0" w:rsidR="00417885" w:rsidRPr="007D5D5E" w:rsidRDefault="00417885" w:rsidP="00417885">
            <w:pPr>
              <w:spacing w:after="0" w:line="240" w:lineRule="auto"/>
              <w:rPr>
                <w:b/>
              </w:rPr>
            </w:pPr>
            <w:r w:rsidRPr="007D5D5E">
              <w:rPr>
                <w:b/>
              </w:rPr>
              <w:t>4</w:t>
            </w:r>
            <w:r w:rsidR="007A61E5" w:rsidRPr="007D5D5E">
              <w:rPr>
                <w:b/>
              </w:rPr>
              <w:t>7</w:t>
            </w:r>
          </w:p>
        </w:tc>
        <w:tc>
          <w:tcPr>
            <w:tcW w:w="1286" w:type="dxa"/>
            <w:shd w:val="clear" w:color="auto" w:fill="auto"/>
          </w:tcPr>
          <w:p w14:paraId="6240AB6C" w14:textId="77777777" w:rsidR="00417885" w:rsidRPr="007D5D5E" w:rsidRDefault="00417885" w:rsidP="00417885">
            <w:pPr>
              <w:spacing w:after="0" w:line="240" w:lineRule="auto"/>
              <w:rPr>
                <w:sz w:val="18"/>
                <w:szCs w:val="18"/>
              </w:rPr>
            </w:pPr>
            <w:r w:rsidRPr="007D5D5E">
              <w:rPr>
                <w:sz w:val="18"/>
              </w:rPr>
              <w:t>Protection of</w:t>
            </w:r>
          </w:p>
          <w:p w14:paraId="65FD3555"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3DF3FBAF"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540B4170" w14:textId="77777777" w:rsidR="00417885" w:rsidRPr="007D5D5E" w:rsidRDefault="00417885" w:rsidP="00417885">
            <w:pPr>
              <w:spacing w:after="0" w:line="240" w:lineRule="auto"/>
              <w:jc w:val="both"/>
              <w:rPr>
                <w:b/>
                <w:sz w:val="18"/>
                <w:szCs w:val="18"/>
              </w:rPr>
            </w:pPr>
            <w:r w:rsidRPr="007D5D5E">
              <w:rPr>
                <w:b/>
                <w:sz w:val="18"/>
              </w:rPr>
              <w:t>Equipping with sorbents</w:t>
            </w:r>
          </w:p>
          <w:p w14:paraId="4EDA4FDC" w14:textId="77777777" w:rsidR="00417885" w:rsidRPr="007D5D5E" w:rsidRDefault="00417885" w:rsidP="00417885">
            <w:pPr>
              <w:spacing w:after="0" w:line="240" w:lineRule="auto"/>
              <w:jc w:val="both"/>
              <w:rPr>
                <w:sz w:val="18"/>
                <w:szCs w:val="18"/>
              </w:rPr>
            </w:pPr>
            <w:r w:rsidRPr="007D5D5E">
              <w:rPr>
                <w:sz w:val="18"/>
              </w:rPr>
              <w:t xml:space="preserve">At each section of the works (individual berthing places), adequate quantity of sorbents (suitable for use on solid surfaces and waters), necessary for use in </w:t>
            </w:r>
            <w:r w:rsidRPr="007D5D5E">
              <w:rPr>
                <w:sz w:val="18"/>
              </w:rPr>
              <w:lastRenderedPageBreak/>
              <w:t>the event of uncontrolled leakages of petroleum-derivative substances, should be provided on vessels, in accordance with the developed spillage procedure described in detail in item 6.14 of the text of the EMP. Stands with sorbents should be located in the vicinity of places designated for the servicing of vehicles, machinery and equipment in the Task implementation area.</w:t>
            </w:r>
          </w:p>
        </w:tc>
        <w:tc>
          <w:tcPr>
            <w:tcW w:w="2862" w:type="dxa"/>
            <w:gridSpan w:val="2"/>
            <w:shd w:val="clear" w:color="auto" w:fill="auto"/>
          </w:tcPr>
          <w:p w14:paraId="28369386"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7959296A" w14:textId="77777777" w:rsidTr="004B2499">
        <w:tc>
          <w:tcPr>
            <w:tcW w:w="662" w:type="dxa"/>
            <w:shd w:val="clear" w:color="auto" w:fill="auto"/>
          </w:tcPr>
          <w:p w14:paraId="61533D70" w14:textId="56C4D245" w:rsidR="00417885" w:rsidRPr="007D5D5E" w:rsidRDefault="00417885" w:rsidP="00417885">
            <w:pPr>
              <w:spacing w:after="0" w:line="240" w:lineRule="auto"/>
              <w:rPr>
                <w:b/>
              </w:rPr>
            </w:pPr>
            <w:r w:rsidRPr="007D5D5E">
              <w:rPr>
                <w:b/>
              </w:rPr>
              <w:t>4</w:t>
            </w:r>
            <w:r w:rsidR="007A61E5" w:rsidRPr="007D5D5E">
              <w:rPr>
                <w:b/>
              </w:rPr>
              <w:t>8</w:t>
            </w:r>
          </w:p>
        </w:tc>
        <w:tc>
          <w:tcPr>
            <w:tcW w:w="1286" w:type="dxa"/>
            <w:shd w:val="clear" w:color="auto" w:fill="auto"/>
          </w:tcPr>
          <w:p w14:paraId="5168E35A" w14:textId="77777777" w:rsidR="00417885" w:rsidRPr="007D5D5E" w:rsidRDefault="00417885" w:rsidP="00417885">
            <w:pPr>
              <w:spacing w:after="0" w:line="240" w:lineRule="auto"/>
              <w:rPr>
                <w:sz w:val="18"/>
                <w:szCs w:val="18"/>
              </w:rPr>
            </w:pPr>
            <w:r w:rsidRPr="007D5D5E">
              <w:rPr>
                <w:sz w:val="18"/>
              </w:rPr>
              <w:t>Protection of</w:t>
            </w:r>
          </w:p>
          <w:p w14:paraId="3FE6E297" w14:textId="77777777" w:rsidR="00417885" w:rsidRPr="007D5D5E" w:rsidRDefault="00417885" w:rsidP="00417885">
            <w:pPr>
              <w:spacing w:after="0" w:line="240" w:lineRule="auto"/>
              <w:rPr>
                <w:sz w:val="18"/>
                <w:szCs w:val="18"/>
              </w:rPr>
            </w:pPr>
            <w:r w:rsidRPr="007D5D5E">
              <w:rPr>
                <w:sz w:val="18"/>
              </w:rPr>
              <w:t>waters</w:t>
            </w:r>
          </w:p>
        </w:tc>
        <w:tc>
          <w:tcPr>
            <w:tcW w:w="1404" w:type="dxa"/>
            <w:shd w:val="clear" w:color="auto" w:fill="auto"/>
          </w:tcPr>
          <w:p w14:paraId="178F8E1B"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794B4DB7" w14:textId="77777777" w:rsidR="00417885" w:rsidRPr="007D5D5E" w:rsidRDefault="00417885" w:rsidP="00417885">
            <w:pPr>
              <w:spacing w:after="0" w:line="240" w:lineRule="auto"/>
              <w:jc w:val="both"/>
              <w:rPr>
                <w:b/>
                <w:sz w:val="18"/>
                <w:szCs w:val="18"/>
              </w:rPr>
            </w:pPr>
            <w:r w:rsidRPr="007D5D5E">
              <w:rPr>
                <w:b/>
                <w:sz w:val="18"/>
              </w:rPr>
              <w:t>Possession of oil spill containment booms on water</w:t>
            </w:r>
          </w:p>
          <w:p w14:paraId="58F15041" w14:textId="77777777" w:rsidR="00417885" w:rsidRPr="007D5D5E" w:rsidRDefault="00417885" w:rsidP="00417885">
            <w:pPr>
              <w:spacing w:after="0" w:line="240" w:lineRule="auto"/>
              <w:jc w:val="both"/>
              <w:rPr>
                <w:sz w:val="18"/>
                <w:szCs w:val="18"/>
              </w:rPr>
            </w:pPr>
            <w:r w:rsidRPr="007D5D5E">
              <w:rPr>
                <w:sz w:val="18"/>
              </w:rPr>
              <w:t xml:space="preserve">In the area of the Task implementation, an appropriate number of oil booms on water shall be ensured, necessary for use in the event of uncontrolled leakage of petroleum-derivative substances - in accordance with the developed spillage procedure described in detail in item 6.14 of the text of the EMP. </w:t>
            </w:r>
          </w:p>
        </w:tc>
        <w:tc>
          <w:tcPr>
            <w:tcW w:w="2862" w:type="dxa"/>
            <w:gridSpan w:val="2"/>
            <w:shd w:val="clear" w:color="auto" w:fill="auto"/>
          </w:tcPr>
          <w:p w14:paraId="3CA0A14F"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33A278B" w14:textId="77777777" w:rsidTr="004B2499">
        <w:tc>
          <w:tcPr>
            <w:tcW w:w="662" w:type="dxa"/>
            <w:shd w:val="clear" w:color="auto" w:fill="auto"/>
          </w:tcPr>
          <w:p w14:paraId="6C96BFEA" w14:textId="025D1BCD" w:rsidR="00417885" w:rsidRPr="007D5D5E" w:rsidRDefault="00417885" w:rsidP="00417885">
            <w:pPr>
              <w:spacing w:after="0" w:line="240" w:lineRule="auto"/>
              <w:rPr>
                <w:b/>
              </w:rPr>
            </w:pPr>
            <w:r w:rsidRPr="007D5D5E">
              <w:rPr>
                <w:b/>
              </w:rPr>
              <w:t>4</w:t>
            </w:r>
            <w:r w:rsidR="007A61E5" w:rsidRPr="007D5D5E">
              <w:rPr>
                <w:b/>
              </w:rPr>
              <w:t>9</w:t>
            </w:r>
          </w:p>
        </w:tc>
        <w:tc>
          <w:tcPr>
            <w:tcW w:w="1286" w:type="dxa"/>
            <w:shd w:val="clear" w:color="auto" w:fill="auto"/>
          </w:tcPr>
          <w:p w14:paraId="6E4D7050" w14:textId="77777777" w:rsidR="00417885" w:rsidRPr="007D5D5E" w:rsidRDefault="00417885" w:rsidP="00417885">
            <w:pPr>
              <w:spacing w:after="0" w:line="240" w:lineRule="auto"/>
              <w:rPr>
                <w:sz w:val="18"/>
                <w:szCs w:val="18"/>
              </w:rPr>
            </w:pPr>
            <w:r w:rsidRPr="007D5D5E">
              <w:rPr>
                <w:sz w:val="18"/>
              </w:rPr>
              <w:t>Protection of</w:t>
            </w:r>
          </w:p>
          <w:p w14:paraId="2BDA9417" w14:textId="77777777" w:rsidR="00417885" w:rsidRPr="007D5D5E" w:rsidRDefault="00417885" w:rsidP="00417885">
            <w:pPr>
              <w:spacing w:after="0" w:line="240" w:lineRule="auto"/>
              <w:rPr>
                <w:sz w:val="18"/>
                <w:szCs w:val="18"/>
              </w:rPr>
            </w:pPr>
            <w:r w:rsidRPr="007D5D5E">
              <w:rPr>
                <w:sz w:val="18"/>
              </w:rPr>
              <w:t>waters</w:t>
            </w:r>
          </w:p>
        </w:tc>
        <w:tc>
          <w:tcPr>
            <w:tcW w:w="1404" w:type="dxa"/>
            <w:shd w:val="clear" w:color="auto" w:fill="auto"/>
          </w:tcPr>
          <w:p w14:paraId="7B7006E6" w14:textId="77777777" w:rsidR="00417885" w:rsidRPr="007D5D5E" w:rsidRDefault="00417885" w:rsidP="00417885">
            <w:pPr>
              <w:spacing w:after="0" w:line="240" w:lineRule="auto"/>
              <w:rPr>
                <w:sz w:val="18"/>
                <w:szCs w:val="18"/>
              </w:rPr>
            </w:pPr>
            <w:r w:rsidRPr="007D5D5E">
              <w:rPr>
                <w:sz w:val="18"/>
              </w:rPr>
              <w:t>Task implementation area (water part)</w:t>
            </w:r>
          </w:p>
        </w:tc>
        <w:tc>
          <w:tcPr>
            <w:tcW w:w="2808" w:type="dxa"/>
            <w:shd w:val="clear" w:color="auto" w:fill="auto"/>
          </w:tcPr>
          <w:p w14:paraId="13C5AFE0" w14:textId="77777777" w:rsidR="00417885" w:rsidRPr="007D5D5E" w:rsidRDefault="00417885" w:rsidP="00417885">
            <w:pPr>
              <w:spacing w:after="0" w:line="240" w:lineRule="auto"/>
              <w:jc w:val="both"/>
              <w:rPr>
                <w:b/>
                <w:sz w:val="18"/>
                <w:szCs w:val="18"/>
              </w:rPr>
            </w:pPr>
            <w:r w:rsidRPr="007D5D5E">
              <w:rPr>
                <w:b/>
                <w:sz w:val="18"/>
              </w:rPr>
              <w:t>Refuelling of floating equipment</w:t>
            </w:r>
          </w:p>
          <w:p w14:paraId="21F8E3D7" w14:textId="77777777" w:rsidR="00417885" w:rsidRPr="007D5D5E" w:rsidRDefault="00417885" w:rsidP="00417885">
            <w:pPr>
              <w:spacing w:after="0" w:line="240" w:lineRule="auto"/>
              <w:jc w:val="both"/>
              <w:rPr>
                <w:b/>
                <w:sz w:val="18"/>
                <w:szCs w:val="18"/>
              </w:rPr>
            </w:pPr>
            <w:r w:rsidRPr="007D5D5E">
              <w:rPr>
                <w:sz w:val="18"/>
              </w:rPr>
              <w:t>Refuelling will take place in places designated for refuelling. If it is necessary to obtain a separate permit from the Director of the Inland Navigation Office in Szczecin to locate a bunkering or stopping place for a bunkering ship and the manner of its operation, the Contractor shall obtain such a permit.</w:t>
            </w:r>
          </w:p>
        </w:tc>
        <w:tc>
          <w:tcPr>
            <w:tcW w:w="2862" w:type="dxa"/>
            <w:gridSpan w:val="2"/>
            <w:shd w:val="clear" w:color="auto" w:fill="auto"/>
          </w:tcPr>
          <w:p w14:paraId="6449832C"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13C0EDF3" w14:textId="77777777" w:rsidTr="004B2499">
        <w:tc>
          <w:tcPr>
            <w:tcW w:w="662" w:type="dxa"/>
            <w:shd w:val="clear" w:color="auto" w:fill="auto"/>
          </w:tcPr>
          <w:p w14:paraId="190BE34E" w14:textId="6D6E29CA" w:rsidR="00417885" w:rsidRPr="007D5D5E" w:rsidRDefault="007A61E5" w:rsidP="00417885">
            <w:pPr>
              <w:spacing w:after="0" w:line="240" w:lineRule="auto"/>
              <w:rPr>
                <w:b/>
              </w:rPr>
            </w:pPr>
            <w:r w:rsidRPr="007D5D5E">
              <w:rPr>
                <w:b/>
              </w:rPr>
              <w:t>50</w:t>
            </w:r>
          </w:p>
        </w:tc>
        <w:tc>
          <w:tcPr>
            <w:tcW w:w="1286" w:type="dxa"/>
            <w:shd w:val="clear" w:color="auto" w:fill="auto"/>
          </w:tcPr>
          <w:p w14:paraId="781BD8B6" w14:textId="77777777" w:rsidR="00417885" w:rsidRPr="007D5D5E" w:rsidRDefault="00417885" w:rsidP="00417885">
            <w:pPr>
              <w:spacing w:after="0" w:line="240" w:lineRule="auto"/>
              <w:rPr>
                <w:sz w:val="18"/>
                <w:szCs w:val="18"/>
              </w:rPr>
            </w:pPr>
            <w:r w:rsidRPr="007D5D5E">
              <w:rPr>
                <w:sz w:val="18"/>
              </w:rPr>
              <w:t>Protection of</w:t>
            </w:r>
          </w:p>
          <w:p w14:paraId="5F55B2DB" w14:textId="77777777" w:rsidR="00417885" w:rsidRPr="007D5D5E" w:rsidRDefault="00417885" w:rsidP="00417885">
            <w:pPr>
              <w:spacing w:after="0" w:line="240" w:lineRule="auto"/>
              <w:rPr>
                <w:sz w:val="18"/>
                <w:szCs w:val="18"/>
              </w:rPr>
            </w:pPr>
            <w:r w:rsidRPr="007D5D5E">
              <w:rPr>
                <w:sz w:val="18"/>
              </w:rPr>
              <w:t>acoustic climate,</w:t>
            </w:r>
          </w:p>
          <w:p w14:paraId="75BB5565" w14:textId="77777777" w:rsidR="00417885" w:rsidRPr="007D5D5E" w:rsidRDefault="00417885" w:rsidP="00417885">
            <w:pPr>
              <w:spacing w:after="0" w:line="240" w:lineRule="auto"/>
              <w:rPr>
                <w:sz w:val="18"/>
                <w:szCs w:val="18"/>
              </w:rPr>
            </w:pPr>
          </w:p>
        </w:tc>
        <w:tc>
          <w:tcPr>
            <w:tcW w:w="1404" w:type="dxa"/>
            <w:shd w:val="clear" w:color="auto" w:fill="auto"/>
          </w:tcPr>
          <w:p w14:paraId="2EC7FBBA"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4910E81C" w14:textId="77777777" w:rsidR="00417885" w:rsidRPr="007D5D5E" w:rsidRDefault="00417885" w:rsidP="00417885">
            <w:pPr>
              <w:spacing w:after="0" w:line="240" w:lineRule="auto"/>
              <w:jc w:val="both"/>
              <w:rPr>
                <w:b/>
                <w:sz w:val="18"/>
                <w:szCs w:val="18"/>
              </w:rPr>
            </w:pPr>
            <w:r w:rsidRPr="007D5D5E">
              <w:rPr>
                <w:b/>
                <w:sz w:val="18"/>
              </w:rPr>
              <w:t>Restricting works to daytime</w:t>
            </w:r>
          </w:p>
          <w:p w14:paraId="69EDE4C0" w14:textId="77742992" w:rsidR="00417885" w:rsidRPr="007D5D5E" w:rsidRDefault="00417885" w:rsidP="00417885">
            <w:pPr>
              <w:spacing w:after="0" w:line="240" w:lineRule="auto"/>
              <w:jc w:val="both"/>
              <w:rPr>
                <w:sz w:val="18"/>
                <w:szCs w:val="18"/>
              </w:rPr>
            </w:pPr>
            <w:r w:rsidRPr="007D5D5E">
              <w:rPr>
                <w:sz w:val="18"/>
              </w:rPr>
              <w:t>Construction works shall only be carried out during the daytime (6:00 - 22:00).</w:t>
            </w:r>
          </w:p>
        </w:tc>
        <w:tc>
          <w:tcPr>
            <w:tcW w:w="2862" w:type="dxa"/>
            <w:gridSpan w:val="2"/>
            <w:shd w:val="clear" w:color="auto" w:fill="auto"/>
          </w:tcPr>
          <w:p w14:paraId="666D8CD6"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4921C7C7" w14:textId="77777777" w:rsidTr="004B2499">
        <w:tc>
          <w:tcPr>
            <w:tcW w:w="662" w:type="dxa"/>
            <w:shd w:val="clear" w:color="auto" w:fill="auto"/>
          </w:tcPr>
          <w:p w14:paraId="6B752E95" w14:textId="3C5E13EE" w:rsidR="00417885" w:rsidRPr="007D5D5E" w:rsidRDefault="00417885" w:rsidP="00417885">
            <w:pPr>
              <w:spacing w:after="0" w:line="240" w:lineRule="auto"/>
              <w:rPr>
                <w:b/>
              </w:rPr>
            </w:pPr>
            <w:r w:rsidRPr="007D5D5E">
              <w:rPr>
                <w:b/>
              </w:rPr>
              <w:t>5</w:t>
            </w:r>
            <w:r w:rsidR="007A61E5" w:rsidRPr="007D5D5E">
              <w:rPr>
                <w:b/>
              </w:rPr>
              <w:t>1</w:t>
            </w:r>
          </w:p>
        </w:tc>
        <w:tc>
          <w:tcPr>
            <w:tcW w:w="1286" w:type="dxa"/>
            <w:shd w:val="clear" w:color="auto" w:fill="auto"/>
          </w:tcPr>
          <w:p w14:paraId="098909E3" w14:textId="77777777" w:rsidR="00417885" w:rsidRPr="007D5D5E" w:rsidRDefault="00417885" w:rsidP="00417885">
            <w:pPr>
              <w:spacing w:after="0" w:line="240" w:lineRule="auto"/>
              <w:rPr>
                <w:sz w:val="18"/>
                <w:szCs w:val="18"/>
              </w:rPr>
            </w:pPr>
            <w:r w:rsidRPr="007D5D5E">
              <w:rPr>
                <w:sz w:val="18"/>
              </w:rPr>
              <w:t>Protection of</w:t>
            </w:r>
          </w:p>
          <w:p w14:paraId="694CF166" w14:textId="77777777" w:rsidR="00417885" w:rsidRPr="007D5D5E" w:rsidRDefault="00417885" w:rsidP="00417885">
            <w:pPr>
              <w:spacing w:after="0" w:line="240" w:lineRule="auto"/>
              <w:rPr>
                <w:sz w:val="18"/>
                <w:szCs w:val="18"/>
              </w:rPr>
            </w:pPr>
            <w:r w:rsidRPr="007D5D5E">
              <w:rPr>
                <w:sz w:val="18"/>
              </w:rPr>
              <w:t>acoustic climate, air protection</w:t>
            </w:r>
          </w:p>
        </w:tc>
        <w:tc>
          <w:tcPr>
            <w:tcW w:w="1404" w:type="dxa"/>
            <w:shd w:val="clear" w:color="auto" w:fill="auto"/>
          </w:tcPr>
          <w:p w14:paraId="47D5CF23"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70785FEF" w14:textId="77777777" w:rsidR="00417885" w:rsidRPr="007D5D5E" w:rsidRDefault="00417885" w:rsidP="00417885">
            <w:pPr>
              <w:spacing w:after="0" w:line="240" w:lineRule="auto"/>
              <w:jc w:val="both"/>
              <w:rPr>
                <w:b/>
                <w:sz w:val="18"/>
                <w:szCs w:val="18"/>
              </w:rPr>
            </w:pPr>
            <w:r w:rsidRPr="007D5D5E">
              <w:rPr>
                <w:b/>
                <w:sz w:val="18"/>
              </w:rPr>
              <w:t>Reducing noise and exhaust gases emissions from vehicles, machinery and equipment</w:t>
            </w:r>
          </w:p>
          <w:p w14:paraId="55053515" w14:textId="77777777" w:rsidR="00417885" w:rsidRPr="007D5D5E" w:rsidRDefault="00417885" w:rsidP="00417885">
            <w:pPr>
              <w:pStyle w:val="Akapitzlist"/>
              <w:numPr>
                <w:ilvl w:val="0"/>
                <w:numId w:val="1"/>
              </w:numPr>
              <w:spacing w:after="0" w:line="240" w:lineRule="auto"/>
              <w:ind w:left="388"/>
              <w:jc w:val="both"/>
              <w:rPr>
                <w:sz w:val="18"/>
                <w:szCs w:val="18"/>
              </w:rPr>
            </w:pPr>
            <w:r w:rsidRPr="007D5D5E">
              <w:rPr>
                <w:sz w:val="18"/>
              </w:rPr>
              <w:t>During the Task implementation period, the least acoustically onerous construction technologies should be used for execution of construction works, e.g. use vehicles, machines and equipment with the lowest possible noise levels and fully functional, switch off engines and equipment that are not working at a given moment, do not overload machines and vehicles, limit the operating time of engines at the highest revolutions, maintain good work organisation;</w:t>
            </w:r>
          </w:p>
          <w:p w14:paraId="43D237C7" w14:textId="77777777" w:rsidR="00417885" w:rsidRPr="007D5D5E" w:rsidRDefault="00417885" w:rsidP="00417885">
            <w:pPr>
              <w:pStyle w:val="Akapitzlist"/>
              <w:numPr>
                <w:ilvl w:val="0"/>
                <w:numId w:val="1"/>
              </w:numPr>
              <w:spacing w:after="0" w:line="240" w:lineRule="auto"/>
              <w:ind w:left="391" w:hanging="370"/>
              <w:jc w:val="both"/>
              <w:rPr>
                <w:sz w:val="18"/>
                <w:szCs w:val="18"/>
              </w:rPr>
            </w:pPr>
            <w:r w:rsidRPr="007D5D5E">
              <w:rPr>
                <w:sz w:val="18"/>
              </w:rPr>
              <w:lastRenderedPageBreak/>
              <w:t>During the Task implementation period, only technically functional vehicles, machines and equipment with sound emission (acoustic power) and exhaust gases emission in accordance with the applicable regulations shall be used.</w:t>
            </w:r>
          </w:p>
        </w:tc>
        <w:tc>
          <w:tcPr>
            <w:tcW w:w="2862" w:type="dxa"/>
            <w:gridSpan w:val="2"/>
            <w:shd w:val="clear" w:color="auto" w:fill="auto"/>
          </w:tcPr>
          <w:p w14:paraId="72B29C44"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4CFC0690" w14:textId="77777777" w:rsidTr="004B2499">
        <w:trPr>
          <w:trHeight w:val="906"/>
        </w:trPr>
        <w:tc>
          <w:tcPr>
            <w:tcW w:w="662" w:type="dxa"/>
            <w:tcBorders>
              <w:tl2br w:val="single" w:sz="4" w:space="0" w:color="auto"/>
            </w:tcBorders>
            <w:shd w:val="clear" w:color="auto" w:fill="auto"/>
          </w:tcPr>
          <w:p w14:paraId="2FF9E680" w14:textId="77777777" w:rsidR="00417885" w:rsidRPr="007D5D5E" w:rsidRDefault="00417885" w:rsidP="00417885">
            <w:pPr>
              <w:spacing w:after="0" w:line="240" w:lineRule="auto"/>
              <w:rPr>
                <w:b/>
              </w:rPr>
            </w:pPr>
          </w:p>
        </w:tc>
        <w:tc>
          <w:tcPr>
            <w:tcW w:w="1286" w:type="dxa"/>
            <w:vMerge w:val="restart"/>
            <w:shd w:val="clear" w:color="auto" w:fill="auto"/>
          </w:tcPr>
          <w:p w14:paraId="210C81BC" w14:textId="77777777" w:rsidR="00417885" w:rsidRPr="007D5D5E" w:rsidRDefault="00417885" w:rsidP="00417885">
            <w:pPr>
              <w:spacing w:after="0" w:line="240" w:lineRule="auto"/>
              <w:rPr>
                <w:sz w:val="18"/>
                <w:szCs w:val="18"/>
              </w:rPr>
            </w:pPr>
            <w:r w:rsidRPr="007D5D5E">
              <w:rPr>
                <w:sz w:val="18"/>
              </w:rPr>
              <w:t>Protection of</w:t>
            </w:r>
          </w:p>
          <w:p w14:paraId="77D9DCD7" w14:textId="77777777" w:rsidR="00417885" w:rsidRPr="007D5D5E" w:rsidRDefault="00417885" w:rsidP="00417885">
            <w:pPr>
              <w:spacing w:after="0" w:line="240" w:lineRule="auto"/>
              <w:rPr>
                <w:sz w:val="18"/>
                <w:szCs w:val="18"/>
              </w:rPr>
            </w:pPr>
            <w:r w:rsidRPr="007D5D5E">
              <w:rPr>
                <w:sz w:val="18"/>
              </w:rPr>
              <w:t>acoustic climate, air protection</w:t>
            </w:r>
          </w:p>
        </w:tc>
        <w:tc>
          <w:tcPr>
            <w:tcW w:w="1404" w:type="dxa"/>
            <w:tcBorders>
              <w:bottom w:val="nil"/>
            </w:tcBorders>
            <w:shd w:val="clear" w:color="auto" w:fill="auto"/>
          </w:tcPr>
          <w:p w14:paraId="7BFA123F"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439AFBB0" w14:textId="77777777" w:rsidR="00417885" w:rsidRPr="007D5D5E" w:rsidRDefault="00417885" w:rsidP="00417885">
            <w:pPr>
              <w:spacing w:after="0" w:line="240" w:lineRule="auto"/>
              <w:jc w:val="both"/>
              <w:rPr>
                <w:b/>
                <w:sz w:val="18"/>
                <w:szCs w:val="18"/>
              </w:rPr>
            </w:pPr>
            <w:r w:rsidRPr="007D5D5E">
              <w:rPr>
                <w:b/>
                <w:sz w:val="18"/>
              </w:rPr>
              <w:t>Reduction of air pollution by exhaust gases</w:t>
            </w:r>
          </w:p>
          <w:p w14:paraId="2BB67212" w14:textId="77777777" w:rsidR="00417885" w:rsidRPr="007D5D5E" w:rsidRDefault="00417885" w:rsidP="00417885">
            <w:pPr>
              <w:spacing w:after="0" w:line="240" w:lineRule="auto"/>
              <w:jc w:val="both"/>
              <w:rPr>
                <w:sz w:val="18"/>
                <w:szCs w:val="18"/>
              </w:rPr>
            </w:pPr>
            <w:r w:rsidRPr="007D5D5E">
              <w:rPr>
                <w:sz w:val="18"/>
                <w:szCs w:val="18"/>
              </w:rPr>
              <w:t>In order to reduce the negative impact on the air condition:</w:t>
            </w:r>
          </w:p>
        </w:tc>
        <w:tc>
          <w:tcPr>
            <w:tcW w:w="2862" w:type="dxa"/>
            <w:gridSpan w:val="2"/>
            <w:tcBorders>
              <w:bottom w:val="nil"/>
            </w:tcBorders>
            <w:shd w:val="clear" w:color="auto" w:fill="auto"/>
          </w:tcPr>
          <w:p w14:paraId="1142DBEE"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2AA530B6" w14:textId="77777777" w:rsidTr="004B2499">
        <w:tc>
          <w:tcPr>
            <w:tcW w:w="662" w:type="dxa"/>
            <w:shd w:val="clear" w:color="auto" w:fill="auto"/>
          </w:tcPr>
          <w:p w14:paraId="7B9498A0" w14:textId="359BE180" w:rsidR="00417885" w:rsidRPr="007D5D5E" w:rsidRDefault="00417885" w:rsidP="00417885">
            <w:pPr>
              <w:spacing w:after="0" w:line="240" w:lineRule="auto"/>
              <w:rPr>
                <w:b/>
              </w:rPr>
            </w:pPr>
            <w:r w:rsidRPr="007D5D5E">
              <w:rPr>
                <w:b/>
              </w:rPr>
              <w:t>5</w:t>
            </w:r>
            <w:r w:rsidR="007A61E5" w:rsidRPr="007D5D5E">
              <w:rPr>
                <w:b/>
              </w:rPr>
              <w:t>2</w:t>
            </w:r>
          </w:p>
        </w:tc>
        <w:tc>
          <w:tcPr>
            <w:tcW w:w="1286" w:type="dxa"/>
            <w:vMerge/>
            <w:tcBorders>
              <w:bottom w:val="nil"/>
            </w:tcBorders>
            <w:shd w:val="clear" w:color="auto" w:fill="auto"/>
          </w:tcPr>
          <w:p w14:paraId="0EB03BEC"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19F781B6" w14:textId="77777777" w:rsidR="00417885" w:rsidRPr="007D5D5E" w:rsidRDefault="00417885" w:rsidP="00417885">
            <w:pPr>
              <w:spacing w:after="0" w:line="240" w:lineRule="auto"/>
              <w:rPr>
                <w:sz w:val="18"/>
                <w:szCs w:val="18"/>
              </w:rPr>
            </w:pPr>
          </w:p>
        </w:tc>
        <w:tc>
          <w:tcPr>
            <w:tcW w:w="2808" w:type="dxa"/>
            <w:shd w:val="clear" w:color="auto" w:fill="auto"/>
          </w:tcPr>
          <w:p w14:paraId="4737E6B4" w14:textId="77777777" w:rsidR="00417885" w:rsidRPr="007D5D5E" w:rsidRDefault="00417885" w:rsidP="00417885">
            <w:pPr>
              <w:pStyle w:val="Akapitzlist"/>
              <w:numPr>
                <w:ilvl w:val="0"/>
                <w:numId w:val="9"/>
              </w:numPr>
              <w:spacing w:after="0" w:line="240" w:lineRule="auto"/>
              <w:ind w:left="381"/>
              <w:jc w:val="both"/>
              <w:rPr>
                <w:sz w:val="18"/>
                <w:szCs w:val="18"/>
              </w:rPr>
            </w:pPr>
            <w:r w:rsidRPr="007D5D5E">
              <w:rPr>
                <w:sz w:val="18"/>
              </w:rPr>
              <w:t>avoid leaving machines, vehicles or vessels idle (i.e. with engine running) during breaks in their work.</w:t>
            </w:r>
          </w:p>
        </w:tc>
        <w:tc>
          <w:tcPr>
            <w:tcW w:w="2862" w:type="dxa"/>
            <w:gridSpan w:val="2"/>
            <w:tcBorders>
              <w:top w:val="nil"/>
              <w:bottom w:val="nil"/>
            </w:tcBorders>
            <w:shd w:val="clear" w:color="auto" w:fill="auto"/>
          </w:tcPr>
          <w:p w14:paraId="469A5B16" w14:textId="77777777" w:rsidR="00417885" w:rsidRPr="007D5D5E" w:rsidRDefault="00417885" w:rsidP="00417885">
            <w:pPr>
              <w:spacing w:after="0" w:line="240" w:lineRule="auto"/>
              <w:rPr>
                <w:sz w:val="18"/>
                <w:szCs w:val="18"/>
              </w:rPr>
            </w:pPr>
          </w:p>
        </w:tc>
      </w:tr>
      <w:tr w:rsidR="00417885" w:rsidRPr="007D5D5E" w14:paraId="4E15F8A0" w14:textId="77777777" w:rsidTr="004B2499">
        <w:tc>
          <w:tcPr>
            <w:tcW w:w="662" w:type="dxa"/>
            <w:shd w:val="clear" w:color="auto" w:fill="auto"/>
          </w:tcPr>
          <w:p w14:paraId="1E4A882B" w14:textId="4098EFBE" w:rsidR="00417885" w:rsidRPr="007D5D5E" w:rsidRDefault="00417885" w:rsidP="00417885">
            <w:pPr>
              <w:spacing w:after="0" w:line="240" w:lineRule="auto"/>
              <w:rPr>
                <w:b/>
              </w:rPr>
            </w:pPr>
            <w:r w:rsidRPr="007D5D5E">
              <w:rPr>
                <w:b/>
              </w:rPr>
              <w:t>5</w:t>
            </w:r>
            <w:r w:rsidR="007A61E5" w:rsidRPr="007D5D5E">
              <w:rPr>
                <w:b/>
              </w:rPr>
              <w:t>3</w:t>
            </w:r>
          </w:p>
        </w:tc>
        <w:tc>
          <w:tcPr>
            <w:tcW w:w="1286" w:type="dxa"/>
            <w:tcBorders>
              <w:top w:val="nil"/>
            </w:tcBorders>
            <w:shd w:val="clear" w:color="auto" w:fill="auto"/>
          </w:tcPr>
          <w:p w14:paraId="2C568921" w14:textId="77777777" w:rsidR="00417885" w:rsidRPr="007D5D5E" w:rsidRDefault="00417885" w:rsidP="00417885">
            <w:pPr>
              <w:spacing w:after="0" w:line="240" w:lineRule="auto"/>
              <w:rPr>
                <w:sz w:val="18"/>
                <w:szCs w:val="18"/>
              </w:rPr>
            </w:pPr>
          </w:p>
        </w:tc>
        <w:tc>
          <w:tcPr>
            <w:tcW w:w="1404" w:type="dxa"/>
            <w:tcBorders>
              <w:top w:val="nil"/>
            </w:tcBorders>
            <w:shd w:val="clear" w:color="auto" w:fill="auto"/>
          </w:tcPr>
          <w:p w14:paraId="0ED7709D" w14:textId="77777777" w:rsidR="00417885" w:rsidRPr="007D5D5E" w:rsidRDefault="00417885" w:rsidP="00417885">
            <w:pPr>
              <w:spacing w:after="0" w:line="240" w:lineRule="auto"/>
              <w:rPr>
                <w:sz w:val="18"/>
                <w:szCs w:val="18"/>
              </w:rPr>
            </w:pPr>
          </w:p>
        </w:tc>
        <w:tc>
          <w:tcPr>
            <w:tcW w:w="2808" w:type="dxa"/>
            <w:shd w:val="clear" w:color="auto" w:fill="auto"/>
          </w:tcPr>
          <w:p w14:paraId="7A07DE4B" w14:textId="77777777" w:rsidR="00417885" w:rsidRPr="007D5D5E" w:rsidRDefault="00417885" w:rsidP="00417885">
            <w:pPr>
              <w:pStyle w:val="Akapitzlist"/>
              <w:numPr>
                <w:ilvl w:val="0"/>
                <w:numId w:val="9"/>
              </w:numPr>
              <w:spacing w:after="0" w:line="240" w:lineRule="auto"/>
              <w:ind w:left="381"/>
              <w:jc w:val="both"/>
              <w:rPr>
                <w:sz w:val="18"/>
                <w:szCs w:val="18"/>
              </w:rPr>
            </w:pPr>
            <w:r w:rsidRPr="007D5D5E">
              <w:rPr>
                <w:sz w:val="18"/>
              </w:rPr>
              <w:t>vehicles and vessels should be parked with the engine turned off.</w:t>
            </w:r>
          </w:p>
        </w:tc>
        <w:tc>
          <w:tcPr>
            <w:tcW w:w="2862" w:type="dxa"/>
            <w:gridSpan w:val="2"/>
            <w:tcBorders>
              <w:top w:val="nil"/>
            </w:tcBorders>
            <w:shd w:val="clear" w:color="auto" w:fill="auto"/>
          </w:tcPr>
          <w:p w14:paraId="1AE7EA58" w14:textId="77777777" w:rsidR="00417885" w:rsidRPr="007D5D5E" w:rsidRDefault="00417885" w:rsidP="00417885">
            <w:pPr>
              <w:spacing w:after="0" w:line="240" w:lineRule="auto"/>
              <w:rPr>
                <w:sz w:val="18"/>
                <w:szCs w:val="18"/>
              </w:rPr>
            </w:pPr>
          </w:p>
        </w:tc>
      </w:tr>
      <w:tr w:rsidR="00417885" w:rsidRPr="007D5D5E" w14:paraId="3921FABC" w14:textId="77777777" w:rsidTr="009B1FF8">
        <w:tc>
          <w:tcPr>
            <w:tcW w:w="662" w:type="dxa"/>
            <w:shd w:val="clear" w:color="auto" w:fill="BFBFBF" w:themeFill="background1" w:themeFillShade="BF"/>
          </w:tcPr>
          <w:p w14:paraId="3BEFF6FB" w14:textId="77777777" w:rsidR="00417885" w:rsidRPr="007D5D5E" w:rsidRDefault="00417885" w:rsidP="00417885">
            <w:pPr>
              <w:spacing w:after="0" w:line="240" w:lineRule="auto"/>
              <w:rPr>
                <w:b/>
              </w:rPr>
            </w:pPr>
            <w:r w:rsidRPr="007D5D5E">
              <w:rPr>
                <w:b/>
              </w:rPr>
              <w:t>H</w:t>
            </w:r>
          </w:p>
        </w:tc>
        <w:tc>
          <w:tcPr>
            <w:tcW w:w="8360" w:type="dxa"/>
            <w:gridSpan w:val="5"/>
            <w:shd w:val="clear" w:color="auto" w:fill="BFBFBF" w:themeFill="background1" w:themeFillShade="BF"/>
          </w:tcPr>
          <w:p w14:paraId="7FE2C163" w14:textId="77777777" w:rsidR="00417885" w:rsidRPr="007D5D5E" w:rsidRDefault="00417885" w:rsidP="00417885">
            <w:pPr>
              <w:spacing w:after="0" w:line="240" w:lineRule="auto"/>
              <w:jc w:val="both"/>
              <w:rPr>
                <w:b/>
              </w:rPr>
            </w:pPr>
            <w:r w:rsidRPr="007D5D5E">
              <w:rPr>
                <w:b/>
              </w:rPr>
              <w:t>REQUIREMENTS FOR WASTE AND WASTE WATER MANAGEMENT</w:t>
            </w:r>
          </w:p>
        </w:tc>
      </w:tr>
      <w:tr w:rsidR="00417885" w:rsidRPr="007D5D5E" w14:paraId="5D3063DD" w14:textId="77777777" w:rsidTr="004B2499">
        <w:tc>
          <w:tcPr>
            <w:tcW w:w="662" w:type="dxa"/>
            <w:shd w:val="clear" w:color="auto" w:fill="auto"/>
          </w:tcPr>
          <w:p w14:paraId="679CDD3B" w14:textId="0F086842" w:rsidR="00417885" w:rsidRPr="007D5D5E" w:rsidRDefault="00417885" w:rsidP="00417885">
            <w:pPr>
              <w:spacing w:after="0" w:line="240" w:lineRule="auto"/>
              <w:rPr>
                <w:b/>
              </w:rPr>
            </w:pPr>
            <w:r w:rsidRPr="007D5D5E">
              <w:rPr>
                <w:b/>
              </w:rPr>
              <w:t>5</w:t>
            </w:r>
            <w:r w:rsidR="007A61E5" w:rsidRPr="007D5D5E">
              <w:rPr>
                <w:b/>
              </w:rPr>
              <w:t>4</w:t>
            </w:r>
          </w:p>
        </w:tc>
        <w:tc>
          <w:tcPr>
            <w:tcW w:w="1286" w:type="dxa"/>
            <w:shd w:val="clear" w:color="auto" w:fill="auto"/>
          </w:tcPr>
          <w:p w14:paraId="07DFFF99" w14:textId="77777777" w:rsidR="00417885" w:rsidRPr="007D5D5E" w:rsidRDefault="00417885" w:rsidP="00417885">
            <w:pPr>
              <w:spacing w:after="0" w:line="240" w:lineRule="auto"/>
              <w:rPr>
                <w:sz w:val="18"/>
                <w:szCs w:val="18"/>
              </w:rPr>
            </w:pPr>
            <w:r w:rsidRPr="007D5D5E">
              <w:rPr>
                <w:sz w:val="18"/>
              </w:rPr>
              <w:t>Protection of</w:t>
            </w:r>
          </w:p>
          <w:p w14:paraId="375D37EC"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0E371A13"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72F00D5C" w14:textId="77777777" w:rsidR="00417885" w:rsidRPr="007D5D5E" w:rsidRDefault="00417885" w:rsidP="00417885">
            <w:pPr>
              <w:spacing w:after="0" w:line="240" w:lineRule="auto"/>
              <w:jc w:val="both"/>
              <w:rPr>
                <w:b/>
                <w:sz w:val="18"/>
                <w:szCs w:val="18"/>
              </w:rPr>
            </w:pPr>
            <w:r w:rsidRPr="007D5D5E">
              <w:rPr>
                <w:b/>
                <w:sz w:val="18"/>
              </w:rPr>
              <w:t>Preparation of Waste Management Plan (WMP)</w:t>
            </w:r>
          </w:p>
          <w:p w14:paraId="7E3D870B" w14:textId="69F15FB7" w:rsidR="00417885" w:rsidRPr="007D5D5E" w:rsidRDefault="00417885" w:rsidP="00417885">
            <w:pPr>
              <w:spacing w:after="0" w:line="240" w:lineRule="auto"/>
              <w:jc w:val="both"/>
              <w:rPr>
                <w:sz w:val="18"/>
                <w:szCs w:val="18"/>
              </w:rPr>
            </w:pPr>
            <w:r w:rsidRPr="007D5D5E">
              <w:rPr>
                <w:sz w:val="18"/>
              </w:rPr>
              <w:t>Prior to the commencement of works, the Contractor shall prepare a Waste Management Plan and shall obtain its approval by the Engineer. (see item 6.14 of the EMP text).</w:t>
            </w:r>
          </w:p>
        </w:tc>
        <w:tc>
          <w:tcPr>
            <w:tcW w:w="2862" w:type="dxa"/>
            <w:gridSpan w:val="2"/>
            <w:shd w:val="clear" w:color="auto" w:fill="auto"/>
          </w:tcPr>
          <w:p w14:paraId="19729E52"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4C24417C" w14:textId="77777777" w:rsidTr="004B2499">
        <w:tc>
          <w:tcPr>
            <w:tcW w:w="662" w:type="dxa"/>
            <w:shd w:val="clear" w:color="auto" w:fill="auto"/>
          </w:tcPr>
          <w:p w14:paraId="2473F858" w14:textId="69D377A5" w:rsidR="00417885" w:rsidRPr="007D5D5E" w:rsidRDefault="00417885" w:rsidP="00417885">
            <w:pPr>
              <w:spacing w:after="0" w:line="240" w:lineRule="auto"/>
              <w:rPr>
                <w:b/>
              </w:rPr>
            </w:pPr>
            <w:r w:rsidRPr="007D5D5E">
              <w:rPr>
                <w:b/>
              </w:rPr>
              <w:t>5</w:t>
            </w:r>
            <w:r w:rsidR="007A61E5" w:rsidRPr="007D5D5E">
              <w:rPr>
                <w:b/>
              </w:rPr>
              <w:t>5</w:t>
            </w:r>
          </w:p>
        </w:tc>
        <w:tc>
          <w:tcPr>
            <w:tcW w:w="1286" w:type="dxa"/>
            <w:shd w:val="clear" w:color="auto" w:fill="auto"/>
          </w:tcPr>
          <w:p w14:paraId="100B0065" w14:textId="77777777" w:rsidR="00417885" w:rsidRPr="007D5D5E" w:rsidRDefault="00417885" w:rsidP="00417885">
            <w:pPr>
              <w:spacing w:after="0" w:line="240" w:lineRule="auto"/>
              <w:rPr>
                <w:sz w:val="18"/>
                <w:szCs w:val="18"/>
              </w:rPr>
            </w:pPr>
            <w:r w:rsidRPr="007D5D5E">
              <w:rPr>
                <w:sz w:val="18"/>
              </w:rPr>
              <w:t>Protection of</w:t>
            </w:r>
          </w:p>
          <w:p w14:paraId="111ACD8E" w14:textId="77777777" w:rsidR="00417885" w:rsidRPr="007D5D5E" w:rsidRDefault="00417885" w:rsidP="00417885">
            <w:pPr>
              <w:spacing w:after="0" w:line="240" w:lineRule="auto"/>
              <w:rPr>
                <w:sz w:val="18"/>
                <w:szCs w:val="18"/>
              </w:rPr>
            </w:pPr>
            <w:r w:rsidRPr="007D5D5E">
              <w:rPr>
                <w:sz w:val="18"/>
              </w:rPr>
              <w:t>water and soil,</w:t>
            </w:r>
          </w:p>
          <w:p w14:paraId="4C4C702A" w14:textId="77777777" w:rsidR="00417885" w:rsidRPr="007D5D5E" w:rsidRDefault="00417885" w:rsidP="00417885">
            <w:pPr>
              <w:spacing w:after="0" w:line="240" w:lineRule="auto"/>
              <w:rPr>
                <w:sz w:val="18"/>
                <w:szCs w:val="18"/>
              </w:rPr>
            </w:pPr>
            <w:r w:rsidRPr="007D5D5E">
              <w:rPr>
                <w:sz w:val="18"/>
              </w:rPr>
              <w:t>protection of</w:t>
            </w:r>
          </w:p>
          <w:p w14:paraId="2B77E236" w14:textId="77777777" w:rsidR="00417885" w:rsidRPr="007D5D5E" w:rsidRDefault="00417885" w:rsidP="00417885">
            <w:pPr>
              <w:spacing w:after="0" w:line="240" w:lineRule="auto"/>
              <w:rPr>
                <w:sz w:val="18"/>
                <w:szCs w:val="18"/>
              </w:rPr>
            </w:pPr>
            <w:r w:rsidRPr="007D5D5E">
              <w:rPr>
                <w:sz w:val="18"/>
              </w:rPr>
              <w:t>air</w:t>
            </w:r>
          </w:p>
        </w:tc>
        <w:tc>
          <w:tcPr>
            <w:tcW w:w="1404" w:type="dxa"/>
            <w:shd w:val="clear" w:color="auto" w:fill="auto"/>
          </w:tcPr>
          <w:p w14:paraId="312DFB20"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4C07B55E" w14:textId="77777777" w:rsidR="00417885" w:rsidRPr="007D5D5E" w:rsidRDefault="00417885" w:rsidP="00417885">
            <w:pPr>
              <w:spacing w:after="0" w:line="240" w:lineRule="auto"/>
              <w:jc w:val="both"/>
              <w:rPr>
                <w:b/>
                <w:sz w:val="18"/>
                <w:szCs w:val="18"/>
              </w:rPr>
            </w:pPr>
            <w:r w:rsidRPr="007D5D5E">
              <w:rPr>
                <w:b/>
                <w:sz w:val="18"/>
              </w:rPr>
              <w:t>Waste management rules</w:t>
            </w:r>
          </w:p>
          <w:p w14:paraId="5EC5C092" w14:textId="77777777" w:rsidR="00417885" w:rsidRPr="007D5D5E" w:rsidRDefault="00417885" w:rsidP="00417885">
            <w:pPr>
              <w:spacing w:after="0" w:line="240" w:lineRule="auto"/>
              <w:jc w:val="both"/>
              <w:rPr>
                <w:sz w:val="18"/>
                <w:szCs w:val="18"/>
              </w:rPr>
            </w:pPr>
            <w:r w:rsidRPr="007D5D5E">
              <w:rPr>
                <w:sz w:val="18"/>
              </w:rPr>
              <w:t>For the waste generated during the Task implementation, one shall:</w:t>
            </w:r>
          </w:p>
          <w:p w14:paraId="637990AE" w14:textId="77777777" w:rsidR="00417885" w:rsidRPr="007D5D5E" w:rsidRDefault="00417885" w:rsidP="00417885">
            <w:pPr>
              <w:pStyle w:val="Akapitzlist"/>
              <w:numPr>
                <w:ilvl w:val="0"/>
                <w:numId w:val="3"/>
              </w:numPr>
              <w:tabs>
                <w:tab w:val="left" w:pos="381"/>
              </w:tabs>
              <w:spacing w:after="0" w:line="240" w:lineRule="auto"/>
              <w:ind w:left="381"/>
              <w:jc w:val="both"/>
              <w:rPr>
                <w:sz w:val="18"/>
                <w:szCs w:val="18"/>
              </w:rPr>
            </w:pPr>
            <w:r w:rsidRPr="007D5D5E">
              <w:rPr>
                <w:sz w:val="18"/>
              </w:rPr>
              <w:t>segregate and store it selectively in tight containers on vessels;</w:t>
            </w:r>
          </w:p>
          <w:p w14:paraId="2CF322DE" w14:textId="09C051B1" w:rsidR="00417885" w:rsidRPr="007D5D5E" w:rsidRDefault="00417885" w:rsidP="00417885">
            <w:pPr>
              <w:pStyle w:val="Akapitzlist"/>
              <w:numPr>
                <w:ilvl w:val="0"/>
                <w:numId w:val="3"/>
              </w:numPr>
              <w:tabs>
                <w:tab w:val="left" w:pos="381"/>
              </w:tabs>
              <w:spacing w:after="0" w:line="240" w:lineRule="auto"/>
              <w:ind w:left="381"/>
              <w:jc w:val="both"/>
              <w:rPr>
                <w:sz w:val="18"/>
                <w:szCs w:val="18"/>
              </w:rPr>
            </w:pPr>
            <w:r w:rsidRPr="007D5D5E">
              <w:rPr>
                <w:sz w:val="18"/>
                <w:szCs w:val="18"/>
              </w:rPr>
              <w:t>Hazardous waste should be segregated and stored - until it is handed over to authorised entities for further management - separately in designated tight containers in a manner protecting against environmental pollution (in particular, liquid waste over 220 litres requires secondary protection against spillage, e.g. a leachate tray with the capacity of at least 110% of the largest container or 25% of the total volume of liquid waste). Containers and storage areas must be labelled and protected against access by third parties;</w:t>
            </w:r>
          </w:p>
          <w:p w14:paraId="516C5694" w14:textId="42973B96" w:rsidR="00417885" w:rsidRPr="007D5D5E" w:rsidRDefault="00417885" w:rsidP="00417885">
            <w:pPr>
              <w:pStyle w:val="Akapitzlist"/>
              <w:numPr>
                <w:ilvl w:val="0"/>
                <w:numId w:val="3"/>
              </w:numPr>
              <w:tabs>
                <w:tab w:val="left" w:pos="381"/>
              </w:tabs>
              <w:spacing w:after="0" w:line="240" w:lineRule="auto"/>
              <w:ind w:left="381"/>
              <w:jc w:val="both"/>
              <w:rPr>
                <w:sz w:val="18"/>
              </w:rPr>
            </w:pPr>
            <w:r w:rsidRPr="007D5D5E">
              <w:rPr>
                <w:sz w:val="18"/>
              </w:rPr>
              <w:t>ensure successive collection of waste by entities authorised to further manage it;</w:t>
            </w:r>
          </w:p>
          <w:p w14:paraId="42BE9500" w14:textId="77777777" w:rsidR="00417885" w:rsidRPr="007D5D5E" w:rsidRDefault="00417885" w:rsidP="00417885">
            <w:pPr>
              <w:pStyle w:val="Akapitzlist"/>
              <w:numPr>
                <w:ilvl w:val="0"/>
                <w:numId w:val="3"/>
              </w:numPr>
              <w:tabs>
                <w:tab w:val="left" w:pos="381"/>
              </w:tabs>
              <w:spacing w:after="0" w:line="240" w:lineRule="auto"/>
              <w:ind w:left="390"/>
              <w:jc w:val="both"/>
              <w:rPr>
                <w:sz w:val="18"/>
                <w:szCs w:val="18"/>
              </w:rPr>
            </w:pPr>
            <w:r w:rsidRPr="007D5D5E">
              <w:rPr>
                <w:sz w:val="18"/>
              </w:rPr>
              <w:lastRenderedPageBreak/>
              <w:t>ship waste should be transferred to ship's waste reception points.</w:t>
            </w:r>
          </w:p>
          <w:p w14:paraId="2466F7C5" w14:textId="3A9EE898" w:rsidR="00417885" w:rsidRPr="007D5D5E" w:rsidRDefault="00417885" w:rsidP="00417885">
            <w:pPr>
              <w:pStyle w:val="Akapitzlist"/>
              <w:numPr>
                <w:ilvl w:val="0"/>
                <w:numId w:val="3"/>
              </w:numPr>
              <w:tabs>
                <w:tab w:val="left" w:pos="381"/>
              </w:tabs>
              <w:spacing w:after="0" w:line="240" w:lineRule="auto"/>
              <w:ind w:left="381"/>
              <w:jc w:val="both"/>
              <w:rPr>
                <w:sz w:val="18"/>
                <w:szCs w:val="18"/>
              </w:rPr>
            </w:pPr>
            <w:r w:rsidRPr="007D5D5E">
              <w:rPr>
                <w:sz w:val="18"/>
              </w:rPr>
              <w:t>waste management should be executed in accordance with the provisions of the Act of 14 December 2012 on Waste, the Act of 21 December 2000 on Inland Navigation and the Waste Management Plan referred to in item 5</w:t>
            </w:r>
            <w:r w:rsidR="007A61E5" w:rsidRPr="007D5D5E">
              <w:rPr>
                <w:sz w:val="18"/>
              </w:rPr>
              <w:t>4</w:t>
            </w:r>
            <w:r w:rsidRPr="007D5D5E">
              <w:rPr>
                <w:sz w:val="18"/>
              </w:rPr>
              <w:t>, Attachment 1 to the EMP.</w:t>
            </w:r>
          </w:p>
          <w:p w14:paraId="1D3C0115" w14:textId="77777777" w:rsidR="00417885" w:rsidRPr="007D5D5E" w:rsidRDefault="00417885" w:rsidP="00417885">
            <w:pPr>
              <w:tabs>
                <w:tab w:val="left" w:pos="381"/>
              </w:tabs>
              <w:spacing w:after="0" w:line="240" w:lineRule="auto"/>
              <w:ind w:left="21"/>
              <w:jc w:val="both"/>
              <w:rPr>
                <w:sz w:val="18"/>
                <w:szCs w:val="18"/>
              </w:rPr>
            </w:pPr>
            <w:r w:rsidRPr="007D5D5E">
              <w:rPr>
                <w:sz w:val="18"/>
              </w:rPr>
              <w:t>The Contractor shall be obliged to keep waste records and submit the records to the Engineer for monitoring purposes.</w:t>
            </w:r>
          </w:p>
        </w:tc>
        <w:tc>
          <w:tcPr>
            <w:tcW w:w="2862" w:type="dxa"/>
            <w:gridSpan w:val="2"/>
            <w:shd w:val="clear" w:color="auto" w:fill="auto"/>
          </w:tcPr>
          <w:p w14:paraId="2202452B"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07DC2734" w14:textId="77777777" w:rsidTr="004B2499">
        <w:tc>
          <w:tcPr>
            <w:tcW w:w="662" w:type="dxa"/>
            <w:shd w:val="clear" w:color="auto" w:fill="auto"/>
          </w:tcPr>
          <w:p w14:paraId="25F11B19" w14:textId="2E91518A" w:rsidR="00417885" w:rsidRPr="007D5D5E" w:rsidRDefault="00417885" w:rsidP="00417885">
            <w:pPr>
              <w:spacing w:after="0" w:line="240" w:lineRule="auto"/>
              <w:rPr>
                <w:b/>
              </w:rPr>
            </w:pPr>
            <w:r w:rsidRPr="007D5D5E">
              <w:rPr>
                <w:b/>
              </w:rPr>
              <w:t>5</w:t>
            </w:r>
            <w:r w:rsidR="007A61E5" w:rsidRPr="007D5D5E">
              <w:rPr>
                <w:b/>
              </w:rPr>
              <w:t>6</w:t>
            </w:r>
          </w:p>
        </w:tc>
        <w:tc>
          <w:tcPr>
            <w:tcW w:w="1286" w:type="dxa"/>
            <w:shd w:val="clear" w:color="auto" w:fill="auto"/>
          </w:tcPr>
          <w:p w14:paraId="2DA95AE3" w14:textId="77777777" w:rsidR="00417885" w:rsidRPr="007D5D5E" w:rsidRDefault="00417885" w:rsidP="00417885">
            <w:pPr>
              <w:spacing w:after="0" w:line="240" w:lineRule="auto"/>
              <w:rPr>
                <w:sz w:val="18"/>
                <w:szCs w:val="18"/>
              </w:rPr>
            </w:pPr>
            <w:r w:rsidRPr="007D5D5E">
              <w:rPr>
                <w:sz w:val="18"/>
              </w:rPr>
              <w:t>Protection of</w:t>
            </w:r>
          </w:p>
          <w:p w14:paraId="551070E8" w14:textId="77777777" w:rsidR="00417885" w:rsidRPr="007D5D5E" w:rsidRDefault="00417885" w:rsidP="00417885">
            <w:pPr>
              <w:spacing w:after="0" w:line="240" w:lineRule="auto"/>
              <w:rPr>
                <w:sz w:val="18"/>
                <w:szCs w:val="18"/>
              </w:rPr>
            </w:pPr>
            <w:r w:rsidRPr="007D5D5E">
              <w:rPr>
                <w:sz w:val="18"/>
              </w:rPr>
              <w:t>water and soil</w:t>
            </w:r>
          </w:p>
        </w:tc>
        <w:tc>
          <w:tcPr>
            <w:tcW w:w="1404" w:type="dxa"/>
            <w:shd w:val="clear" w:color="auto" w:fill="auto"/>
          </w:tcPr>
          <w:p w14:paraId="72C86831"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0D521FEE" w14:textId="77777777" w:rsidR="00417885" w:rsidRPr="007D5D5E" w:rsidRDefault="00417885" w:rsidP="00417885">
            <w:pPr>
              <w:spacing w:after="0" w:line="240" w:lineRule="auto"/>
              <w:jc w:val="both"/>
              <w:rPr>
                <w:b/>
                <w:sz w:val="18"/>
                <w:szCs w:val="18"/>
              </w:rPr>
            </w:pPr>
            <w:r w:rsidRPr="007D5D5E">
              <w:rPr>
                <w:b/>
                <w:sz w:val="18"/>
              </w:rPr>
              <w:t>Rules for management of household and municipal waste water</w:t>
            </w:r>
          </w:p>
          <w:p w14:paraId="229FB851" w14:textId="77777777" w:rsidR="00417885" w:rsidRPr="007D5D5E" w:rsidRDefault="00417885" w:rsidP="00417885">
            <w:pPr>
              <w:spacing w:after="0" w:line="240" w:lineRule="auto"/>
              <w:jc w:val="both"/>
              <w:rPr>
                <w:sz w:val="18"/>
                <w:szCs w:val="18"/>
              </w:rPr>
            </w:pPr>
            <w:r w:rsidRPr="007D5D5E">
              <w:rPr>
                <w:sz w:val="18"/>
              </w:rPr>
              <w:t>One shall provide the construction backup facilities with tight bathroom and toilet facilities for household waste water and ensure that they are emptied regularly by authorised entities.</w:t>
            </w:r>
          </w:p>
        </w:tc>
        <w:tc>
          <w:tcPr>
            <w:tcW w:w="2862" w:type="dxa"/>
            <w:gridSpan w:val="2"/>
            <w:shd w:val="clear" w:color="auto" w:fill="auto"/>
          </w:tcPr>
          <w:p w14:paraId="646EC082"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3515BE01" w14:textId="77777777" w:rsidTr="009B1FF8">
        <w:tc>
          <w:tcPr>
            <w:tcW w:w="662" w:type="dxa"/>
            <w:tcBorders>
              <w:bottom w:val="single" w:sz="4" w:space="0" w:color="auto"/>
            </w:tcBorders>
            <w:shd w:val="clear" w:color="auto" w:fill="BFBFBF" w:themeFill="background1" w:themeFillShade="BF"/>
          </w:tcPr>
          <w:p w14:paraId="23D89F8E" w14:textId="77777777" w:rsidR="00417885" w:rsidRPr="007D5D5E" w:rsidRDefault="00417885" w:rsidP="00417885">
            <w:pPr>
              <w:spacing w:after="0" w:line="240" w:lineRule="auto"/>
              <w:rPr>
                <w:b/>
              </w:rPr>
            </w:pPr>
            <w:r w:rsidRPr="007D5D5E">
              <w:rPr>
                <w:b/>
              </w:rPr>
              <w:t>I</w:t>
            </w:r>
          </w:p>
        </w:tc>
        <w:tc>
          <w:tcPr>
            <w:tcW w:w="8360" w:type="dxa"/>
            <w:gridSpan w:val="5"/>
            <w:shd w:val="clear" w:color="auto" w:fill="BFBFBF" w:themeFill="background1" w:themeFillShade="BF"/>
          </w:tcPr>
          <w:p w14:paraId="486DBDC3" w14:textId="77777777" w:rsidR="00417885" w:rsidRPr="007D5D5E" w:rsidRDefault="00417885" w:rsidP="00417885">
            <w:pPr>
              <w:spacing w:after="0" w:line="240" w:lineRule="auto"/>
              <w:jc w:val="both"/>
              <w:rPr>
                <w:b/>
              </w:rPr>
            </w:pPr>
            <w:r w:rsidRPr="007D5D5E">
              <w:rPr>
                <w:b/>
              </w:rPr>
              <w:t>REQUIREMENTS FOR THE PROTECTION OF HUMAN HEALTH AND SAFETY</w:t>
            </w:r>
          </w:p>
        </w:tc>
      </w:tr>
      <w:tr w:rsidR="00417885" w:rsidRPr="007D5D5E" w14:paraId="7EA57634" w14:textId="77777777" w:rsidTr="004B2499">
        <w:tc>
          <w:tcPr>
            <w:tcW w:w="662" w:type="dxa"/>
            <w:tcBorders>
              <w:tl2br w:val="single" w:sz="4" w:space="0" w:color="auto"/>
            </w:tcBorders>
            <w:shd w:val="clear" w:color="auto" w:fill="auto"/>
          </w:tcPr>
          <w:p w14:paraId="1E26EFE0" w14:textId="77777777" w:rsidR="00417885" w:rsidRPr="007D5D5E" w:rsidRDefault="00417885" w:rsidP="00417885">
            <w:pPr>
              <w:spacing w:after="0" w:line="240" w:lineRule="auto"/>
              <w:rPr>
                <w:b/>
              </w:rPr>
            </w:pPr>
          </w:p>
        </w:tc>
        <w:tc>
          <w:tcPr>
            <w:tcW w:w="1286" w:type="dxa"/>
            <w:tcBorders>
              <w:bottom w:val="nil"/>
            </w:tcBorders>
            <w:shd w:val="clear" w:color="auto" w:fill="auto"/>
          </w:tcPr>
          <w:p w14:paraId="56CD311A" w14:textId="77777777" w:rsidR="00417885" w:rsidRPr="007D5D5E" w:rsidRDefault="00417885" w:rsidP="00417885">
            <w:pPr>
              <w:spacing w:after="0" w:line="240" w:lineRule="auto"/>
              <w:rPr>
                <w:sz w:val="18"/>
                <w:szCs w:val="18"/>
              </w:rPr>
            </w:pPr>
            <w:r w:rsidRPr="007D5D5E">
              <w:rPr>
                <w:sz w:val="18"/>
              </w:rPr>
              <w:t>Protection of</w:t>
            </w:r>
          </w:p>
          <w:p w14:paraId="18E18C49" w14:textId="77777777" w:rsidR="00417885" w:rsidRPr="007D5D5E" w:rsidRDefault="00417885" w:rsidP="00417885">
            <w:pPr>
              <w:spacing w:after="0" w:line="240" w:lineRule="auto"/>
              <w:rPr>
                <w:sz w:val="18"/>
                <w:szCs w:val="18"/>
              </w:rPr>
            </w:pPr>
            <w:r w:rsidRPr="007D5D5E">
              <w:rPr>
                <w:sz w:val="18"/>
              </w:rPr>
              <w:t>health</w:t>
            </w:r>
          </w:p>
          <w:p w14:paraId="1FCF9E32" w14:textId="77777777" w:rsidR="00417885" w:rsidRPr="007D5D5E" w:rsidRDefault="00417885" w:rsidP="00417885">
            <w:pPr>
              <w:spacing w:after="0" w:line="240" w:lineRule="auto"/>
              <w:rPr>
                <w:sz w:val="18"/>
                <w:szCs w:val="18"/>
              </w:rPr>
            </w:pPr>
            <w:r w:rsidRPr="007D5D5E">
              <w:rPr>
                <w:sz w:val="18"/>
              </w:rPr>
              <w:t>and safety</w:t>
            </w:r>
          </w:p>
          <w:p w14:paraId="7AF49730" w14:textId="77777777" w:rsidR="00417885" w:rsidRPr="007D5D5E" w:rsidRDefault="00417885" w:rsidP="00417885">
            <w:pPr>
              <w:spacing w:after="0" w:line="240" w:lineRule="auto"/>
              <w:rPr>
                <w:sz w:val="18"/>
                <w:szCs w:val="18"/>
              </w:rPr>
            </w:pPr>
            <w:r w:rsidRPr="007D5D5E">
              <w:rPr>
                <w:sz w:val="18"/>
              </w:rPr>
              <w:t>of people</w:t>
            </w:r>
          </w:p>
        </w:tc>
        <w:tc>
          <w:tcPr>
            <w:tcW w:w="1404" w:type="dxa"/>
            <w:tcBorders>
              <w:bottom w:val="nil"/>
            </w:tcBorders>
            <w:shd w:val="clear" w:color="auto" w:fill="auto"/>
          </w:tcPr>
          <w:p w14:paraId="14590107"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3589354C" w14:textId="77777777" w:rsidR="00417885" w:rsidRPr="007D5D5E" w:rsidRDefault="00417885" w:rsidP="00417885">
            <w:pPr>
              <w:spacing w:after="0" w:line="240" w:lineRule="auto"/>
              <w:jc w:val="both"/>
              <w:rPr>
                <w:b/>
                <w:sz w:val="18"/>
                <w:szCs w:val="18"/>
              </w:rPr>
            </w:pPr>
            <w:r w:rsidRPr="007D5D5E">
              <w:rPr>
                <w:b/>
                <w:sz w:val="18"/>
              </w:rPr>
              <w:t>Preparation of documents related to the security in the Task implementation area</w:t>
            </w:r>
          </w:p>
          <w:p w14:paraId="6BCE7096" w14:textId="77777777" w:rsidR="00417885" w:rsidRPr="007D5D5E" w:rsidRDefault="00417885" w:rsidP="00417885">
            <w:pPr>
              <w:spacing w:after="0" w:line="240" w:lineRule="auto"/>
              <w:jc w:val="both"/>
              <w:rPr>
                <w:sz w:val="18"/>
                <w:szCs w:val="18"/>
              </w:rPr>
            </w:pPr>
            <w:r w:rsidRPr="007D5D5E">
              <w:rPr>
                <w:sz w:val="18"/>
              </w:rPr>
              <w:t>In the Task implementation area, order and proper organisation of works shall be maintained.</w:t>
            </w:r>
          </w:p>
          <w:p w14:paraId="69C20B5F" w14:textId="77777777" w:rsidR="00417885" w:rsidRPr="007D5D5E" w:rsidRDefault="00417885" w:rsidP="00417885">
            <w:pPr>
              <w:spacing w:after="0" w:line="240" w:lineRule="auto"/>
              <w:jc w:val="both"/>
              <w:rPr>
                <w:sz w:val="18"/>
                <w:szCs w:val="18"/>
              </w:rPr>
            </w:pPr>
            <w:r w:rsidRPr="007D5D5E">
              <w:rPr>
                <w:sz w:val="18"/>
              </w:rPr>
              <w:t>Prior to the commencement of works, the Contractor shall prepare and obtain the Engineer's approval for the following documents related to safety on the construction site:</w:t>
            </w:r>
          </w:p>
        </w:tc>
        <w:tc>
          <w:tcPr>
            <w:tcW w:w="2862" w:type="dxa"/>
            <w:gridSpan w:val="2"/>
            <w:tcBorders>
              <w:bottom w:val="nil"/>
            </w:tcBorders>
            <w:shd w:val="clear" w:color="auto" w:fill="auto"/>
          </w:tcPr>
          <w:p w14:paraId="543B3678"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35111B2C" w14:textId="77777777" w:rsidTr="004B2499">
        <w:tc>
          <w:tcPr>
            <w:tcW w:w="662" w:type="dxa"/>
            <w:shd w:val="clear" w:color="auto" w:fill="auto"/>
          </w:tcPr>
          <w:p w14:paraId="2CB49636" w14:textId="36F6D5A6" w:rsidR="00417885" w:rsidRPr="007D5D5E" w:rsidRDefault="00417885" w:rsidP="00417885">
            <w:pPr>
              <w:spacing w:after="0" w:line="240" w:lineRule="auto"/>
              <w:rPr>
                <w:b/>
              </w:rPr>
            </w:pPr>
            <w:r w:rsidRPr="007D5D5E">
              <w:rPr>
                <w:b/>
              </w:rPr>
              <w:t>5</w:t>
            </w:r>
            <w:r w:rsidR="007A61E5" w:rsidRPr="007D5D5E">
              <w:rPr>
                <w:b/>
              </w:rPr>
              <w:t>7</w:t>
            </w:r>
          </w:p>
        </w:tc>
        <w:tc>
          <w:tcPr>
            <w:tcW w:w="1286" w:type="dxa"/>
            <w:tcBorders>
              <w:top w:val="nil"/>
              <w:bottom w:val="nil"/>
            </w:tcBorders>
            <w:shd w:val="clear" w:color="auto" w:fill="auto"/>
          </w:tcPr>
          <w:p w14:paraId="26F3700F"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641EAC24" w14:textId="77777777" w:rsidR="00417885" w:rsidRPr="007D5D5E" w:rsidRDefault="00417885" w:rsidP="00417885">
            <w:pPr>
              <w:spacing w:after="0" w:line="240" w:lineRule="auto"/>
              <w:rPr>
                <w:sz w:val="18"/>
                <w:szCs w:val="18"/>
              </w:rPr>
            </w:pPr>
          </w:p>
        </w:tc>
        <w:tc>
          <w:tcPr>
            <w:tcW w:w="2808" w:type="dxa"/>
            <w:shd w:val="clear" w:color="auto" w:fill="auto"/>
          </w:tcPr>
          <w:p w14:paraId="07BEBFDE" w14:textId="77777777" w:rsidR="00417885" w:rsidRPr="007D5D5E" w:rsidRDefault="00417885" w:rsidP="00417885">
            <w:pPr>
              <w:pStyle w:val="Akapitzlist"/>
              <w:numPr>
                <w:ilvl w:val="0"/>
                <w:numId w:val="19"/>
              </w:numPr>
              <w:spacing w:after="0" w:line="240" w:lineRule="auto"/>
              <w:ind w:left="388"/>
              <w:jc w:val="both"/>
              <w:rPr>
                <w:sz w:val="18"/>
                <w:szCs w:val="18"/>
              </w:rPr>
            </w:pPr>
            <w:r w:rsidRPr="007D5D5E">
              <w:rPr>
                <w:sz w:val="18"/>
              </w:rPr>
              <w:t xml:space="preserve">Health and Safety protection plan (the </w:t>
            </w:r>
            <w:r w:rsidRPr="007D5D5E">
              <w:rPr>
                <w:i/>
                <w:sz w:val="18"/>
              </w:rPr>
              <w:t>BIOZ plan</w:t>
            </w:r>
            <w:r w:rsidRPr="007D5D5E">
              <w:rPr>
                <w:sz w:val="18"/>
              </w:rPr>
              <w:t>) - see Section 6.14 of the EMP text.</w:t>
            </w:r>
          </w:p>
        </w:tc>
        <w:tc>
          <w:tcPr>
            <w:tcW w:w="2862" w:type="dxa"/>
            <w:gridSpan w:val="2"/>
            <w:tcBorders>
              <w:top w:val="nil"/>
              <w:bottom w:val="nil"/>
            </w:tcBorders>
            <w:shd w:val="clear" w:color="auto" w:fill="auto"/>
          </w:tcPr>
          <w:p w14:paraId="3BD35282" w14:textId="77777777" w:rsidR="00417885" w:rsidRPr="007D5D5E" w:rsidRDefault="00417885" w:rsidP="00417885">
            <w:pPr>
              <w:spacing w:after="0" w:line="240" w:lineRule="auto"/>
              <w:rPr>
                <w:sz w:val="18"/>
                <w:szCs w:val="18"/>
              </w:rPr>
            </w:pPr>
          </w:p>
        </w:tc>
      </w:tr>
      <w:tr w:rsidR="00417885" w:rsidRPr="007D5D5E" w14:paraId="76A72913" w14:textId="77777777" w:rsidTr="004B2499">
        <w:tc>
          <w:tcPr>
            <w:tcW w:w="662" w:type="dxa"/>
            <w:shd w:val="clear" w:color="auto" w:fill="auto"/>
          </w:tcPr>
          <w:p w14:paraId="6C4C2792" w14:textId="5EBEF421" w:rsidR="00417885" w:rsidRPr="007D5D5E" w:rsidRDefault="00417885" w:rsidP="00417885">
            <w:pPr>
              <w:spacing w:after="0" w:line="240" w:lineRule="auto"/>
              <w:rPr>
                <w:b/>
              </w:rPr>
            </w:pPr>
            <w:r w:rsidRPr="007D5D5E">
              <w:rPr>
                <w:b/>
              </w:rPr>
              <w:t>5</w:t>
            </w:r>
            <w:r w:rsidR="007A61E5" w:rsidRPr="007D5D5E">
              <w:rPr>
                <w:b/>
              </w:rPr>
              <w:t>8</w:t>
            </w:r>
          </w:p>
        </w:tc>
        <w:tc>
          <w:tcPr>
            <w:tcW w:w="1286" w:type="dxa"/>
            <w:tcBorders>
              <w:top w:val="nil"/>
              <w:bottom w:val="nil"/>
            </w:tcBorders>
            <w:shd w:val="clear" w:color="auto" w:fill="auto"/>
          </w:tcPr>
          <w:p w14:paraId="4096FBE8"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7B4AD476" w14:textId="77777777" w:rsidR="00417885" w:rsidRPr="007D5D5E" w:rsidRDefault="00417885" w:rsidP="00417885">
            <w:pPr>
              <w:spacing w:after="0" w:line="240" w:lineRule="auto"/>
              <w:rPr>
                <w:sz w:val="18"/>
                <w:szCs w:val="18"/>
              </w:rPr>
            </w:pPr>
          </w:p>
        </w:tc>
        <w:tc>
          <w:tcPr>
            <w:tcW w:w="2808" w:type="dxa"/>
            <w:shd w:val="clear" w:color="auto" w:fill="auto"/>
          </w:tcPr>
          <w:p w14:paraId="00C5A344" w14:textId="77777777" w:rsidR="00417885" w:rsidRPr="007D5D5E" w:rsidRDefault="00417885" w:rsidP="00417885">
            <w:pPr>
              <w:pStyle w:val="Akapitzlist"/>
              <w:numPr>
                <w:ilvl w:val="0"/>
                <w:numId w:val="19"/>
              </w:numPr>
              <w:spacing w:after="0" w:line="240" w:lineRule="auto"/>
              <w:ind w:left="388"/>
              <w:jc w:val="both"/>
              <w:rPr>
                <w:sz w:val="18"/>
                <w:szCs w:val="18"/>
              </w:rPr>
            </w:pPr>
            <w:r w:rsidRPr="007D5D5E">
              <w:rPr>
                <w:sz w:val="18"/>
                <w:szCs w:val="18"/>
              </w:rPr>
              <w:t>Plan of the organization of works and management of the construction site</w:t>
            </w:r>
            <w:r w:rsidRPr="007D5D5E">
              <w:rPr>
                <w:sz w:val="18"/>
              </w:rPr>
              <w:t>, see Section 6.14 of the EMP text.</w:t>
            </w:r>
          </w:p>
        </w:tc>
        <w:tc>
          <w:tcPr>
            <w:tcW w:w="2862" w:type="dxa"/>
            <w:gridSpan w:val="2"/>
            <w:tcBorders>
              <w:top w:val="nil"/>
              <w:bottom w:val="nil"/>
            </w:tcBorders>
            <w:shd w:val="clear" w:color="auto" w:fill="auto"/>
          </w:tcPr>
          <w:p w14:paraId="39150680" w14:textId="77777777" w:rsidR="00417885" w:rsidRPr="007D5D5E" w:rsidRDefault="00417885" w:rsidP="00417885">
            <w:pPr>
              <w:spacing w:after="0" w:line="240" w:lineRule="auto"/>
              <w:rPr>
                <w:sz w:val="18"/>
                <w:szCs w:val="18"/>
              </w:rPr>
            </w:pPr>
          </w:p>
        </w:tc>
      </w:tr>
      <w:tr w:rsidR="00417885" w:rsidRPr="007D5D5E" w14:paraId="4314AA9C" w14:textId="77777777" w:rsidTr="00192032">
        <w:tc>
          <w:tcPr>
            <w:tcW w:w="662" w:type="dxa"/>
            <w:shd w:val="clear" w:color="auto" w:fill="auto"/>
          </w:tcPr>
          <w:p w14:paraId="05DFBBA3" w14:textId="02913EC1" w:rsidR="00417885" w:rsidRPr="007D5D5E" w:rsidRDefault="00417885" w:rsidP="00417885">
            <w:pPr>
              <w:spacing w:after="0" w:line="240" w:lineRule="auto"/>
              <w:rPr>
                <w:b/>
              </w:rPr>
            </w:pPr>
            <w:r w:rsidRPr="007D5D5E">
              <w:rPr>
                <w:b/>
              </w:rPr>
              <w:t>5</w:t>
            </w:r>
            <w:r w:rsidR="007A61E5" w:rsidRPr="007D5D5E">
              <w:rPr>
                <w:b/>
              </w:rPr>
              <w:t>9</w:t>
            </w:r>
          </w:p>
        </w:tc>
        <w:tc>
          <w:tcPr>
            <w:tcW w:w="1286" w:type="dxa"/>
            <w:tcBorders>
              <w:top w:val="nil"/>
              <w:bottom w:val="single" w:sz="4" w:space="0" w:color="auto"/>
            </w:tcBorders>
            <w:shd w:val="clear" w:color="auto" w:fill="auto"/>
          </w:tcPr>
          <w:p w14:paraId="732E07E5" w14:textId="77777777" w:rsidR="00417885" w:rsidRPr="007D5D5E" w:rsidRDefault="00417885" w:rsidP="00417885">
            <w:pPr>
              <w:spacing w:after="0" w:line="240" w:lineRule="auto"/>
              <w:rPr>
                <w:sz w:val="18"/>
                <w:szCs w:val="18"/>
              </w:rPr>
            </w:pPr>
          </w:p>
        </w:tc>
        <w:tc>
          <w:tcPr>
            <w:tcW w:w="1404" w:type="dxa"/>
            <w:tcBorders>
              <w:top w:val="nil"/>
              <w:bottom w:val="single" w:sz="4" w:space="0" w:color="auto"/>
            </w:tcBorders>
            <w:shd w:val="clear" w:color="auto" w:fill="auto"/>
          </w:tcPr>
          <w:p w14:paraId="47F1D86C" w14:textId="77777777" w:rsidR="00417885" w:rsidRPr="007D5D5E" w:rsidRDefault="00417885" w:rsidP="00417885">
            <w:pPr>
              <w:spacing w:after="0" w:line="240" w:lineRule="auto"/>
              <w:rPr>
                <w:sz w:val="18"/>
                <w:szCs w:val="18"/>
              </w:rPr>
            </w:pPr>
          </w:p>
        </w:tc>
        <w:tc>
          <w:tcPr>
            <w:tcW w:w="2808" w:type="dxa"/>
            <w:shd w:val="clear" w:color="auto" w:fill="auto"/>
          </w:tcPr>
          <w:p w14:paraId="2408875F" w14:textId="77777777" w:rsidR="00417885" w:rsidRPr="007D5D5E" w:rsidRDefault="00417885" w:rsidP="00417885">
            <w:pPr>
              <w:pStyle w:val="Akapitzlist"/>
              <w:numPr>
                <w:ilvl w:val="0"/>
                <w:numId w:val="19"/>
              </w:numPr>
              <w:spacing w:after="0" w:line="240" w:lineRule="auto"/>
              <w:ind w:left="388"/>
              <w:jc w:val="both"/>
              <w:rPr>
                <w:sz w:val="18"/>
                <w:szCs w:val="18"/>
              </w:rPr>
            </w:pPr>
            <w:r w:rsidRPr="007D5D5E">
              <w:rPr>
                <w:sz w:val="18"/>
              </w:rPr>
              <w:t xml:space="preserve">Safe Shipping Project </w:t>
            </w:r>
            <w:r w:rsidRPr="007D5D5E">
              <w:rPr>
                <w:sz w:val="18"/>
                <w:szCs w:val="18"/>
              </w:rPr>
              <w:t xml:space="preserve">(Instruction on operating and movement of vessels during the works) </w:t>
            </w:r>
            <w:r w:rsidRPr="007D5D5E">
              <w:rPr>
                <w:sz w:val="18"/>
              </w:rPr>
              <w:t>described in detail in item 6.14 of the text of the EMP</w:t>
            </w:r>
            <w:r w:rsidRPr="007D5D5E">
              <w:rPr>
                <w:sz w:val="18"/>
                <w:szCs w:val="18"/>
              </w:rPr>
              <w:t>, which the Contractor shall agree with the director of the Inland Navigation Office and the waterway administration</w:t>
            </w:r>
            <w:r w:rsidRPr="007D5D5E">
              <w:rPr>
                <w:sz w:val="18"/>
              </w:rPr>
              <w:t>.</w:t>
            </w:r>
          </w:p>
        </w:tc>
        <w:tc>
          <w:tcPr>
            <w:tcW w:w="2862" w:type="dxa"/>
            <w:gridSpan w:val="2"/>
            <w:tcBorders>
              <w:top w:val="nil"/>
              <w:bottom w:val="single" w:sz="4" w:space="0" w:color="auto"/>
            </w:tcBorders>
            <w:shd w:val="clear" w:color="auto" w:fill="auto"/>
          </w:tcPr>
          <w:p w14:paraId="763DFCB5" w14:textId="77777777" w:rsidR="00417885" w:rsidRPr="007D5D5E" w:rsidRDefault="00417885" w:rsidP="00417885">
            <w:pPr>
              <w:spacing w:after="0" w:line="240" w:lineRule="auto"/>
              <w:rPr>
                <w:sz w:val="18"/>
                <w:szCs w:val="18"/>
              </w:rPr>
            </w:pPr>
          </w:p>
        </w:tc>
      </w:tr>
      <w:tr w:rsidR="00417885" w:rsidRPr="007D5D5E" w14:paraId="4046373D" w14:textId="77777777" w:rsidTr="00192032">
        <w:tc>
          <w:tcPr>
            <w:tcW w:w="662" w:type="dxa"/>
            <w:shd w:val="clear" w:color="auto" w:fill="auto"/>
          </w:tcPr>
          <w:p w14:paraId="0AE1EA15" w14:textId="09ED4C4A" w:rsidR="00417885" w:rsidRPr="007D5D5E" w:rsidRDefault="007A61E5" w:rsidP="00417885">
            <w:pPr>
              <w:spacing w:after="0" w:line="240" w:lineRule="auto"/>
              <w:rPr>
                <w:b/>
              </w:rPr>
            </w:pPr>
            <w:r w:rsidRPr="007D5D5E">
              <w:rPr>
                <w:b/>
              </w:rPr>
              <w:t>60</w:t>
            </w:r>
          </w:p>
        </w:tc>
        <w:tc>
          <w:tcPr>
            <w:tcW w:w="1286" w:type="dxa"/>
            <w:tcBorders>
              <w:top w:val="single" w:sz="4" w:space="0" w:color="auto"/>
            </w:tcBorders>
            <w:shd w:val="clear" w:color="auto" w:fill="auto"/>
          </w:tcPr>
          <w:p w14:paraId="17DDDF14" w14:textId="77777777" w:rsidR="00417885" w:rsidRPr="007D5D5E" w:rsidRDefault="00417885" w:rsidP="00417885">
            <w:pPr>
              <w:spacing w:after="0" w:line="240" w:lineRule="auto"/>
              <w:rPr>
                <w:sz w:val="18"/>
                <w:szCs w:val="18"/>
              </w:rPr>
            </w:pPr>
            <w:r w:rsidRPr="007D5D5E">
              <w:rPr>
                <w:sz w:val="18"/>
              </w:rPr>
              <w:t>Protection of</w:t>
            </w:r>
          </w:p>
          <w:p w14:paraId="35C3C5A1" w14:textId="77777777" w:rsidR="00417885" w:rsidRPr="007D5D5E" w:rsidRDefault="00417885" w:rsidP="00417885">
            <w:pPr>
              <w:spacing w:after="0" w:line="240" w:lineRule="auto"/>
              <w:rPr>
                <w:sz w:val="18"/>
                <w:szCs w:val="18"/>
              </w:rPr>
            </w:pPr>
            <w:r w:rsidRPr="007D5D5E">
              <w:rPr>
                <w:sz w:val="18"/>
              </w:rPr>
              <w:t>health</w:t>
            </w:r>
          </w:p>
          <w:p w14:paraId="32817048" w14:textId="77777777" w:rsidR="00417885" w:rsidRPr="007D5D5E" w:rsidRDefault="00417885" w:rsidP="00417885">
            <w:pPr>
              <w:spacing w:after="0" w:line="240" w:lineRule="auto"/>
              <w:rPr>
                <w:sz w:val="18"/>
                <w:szCs w:val="18"/>
              </w:rPr>
            </w:pPr>
            <w:r w:rsidRPr="007D5D5E">
              <w:rPr>
                <w:sz w:val="18"/>
              </w:rPr>
              <w:t>and safety</w:t>
            </w:r>
          </w:p>
          <w:p w14:paraId="2ABD35E0" w14:textId="77777777" w:rsidR="00417885" w:rsidRPr="007D5D5E" w:rsidRDefault="00417885" w:rsidP="00417885">
            <w:pPr>
              <w:spacing w:after="0" w:line="240" w:lineRule="auto"/>
              <w:rPr>
                <w:sz w:val="18"/>
                <w:szCs w:val="18"/>
              </w:rPr>
            </w:pPr>
            <w:r w:rsidRPr="007D5D5E">
              <w:rPr>
                <w:sz w:val="18"/>
              </w:rPr>
              <w:t>of people</w:t>
            </w:r>
          </w:p>
        </w:tc>
        <w:tc>
          <w:tcPr>
            <w:tcW w:w="1404" w:type="dxa"/>
            <w:tcBorders>
              <w:top w:val="single" w:sz="4" w:space="0" w:color="auto"/>
            </w:tcBorders>
            <w:shd w:val="clear" w:color="auto" w:fill="auto"/>
          </w:tcPr>
          <w:p w14:paraId="37C8A34C"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2E3BDB2B" w14:textId="77777777" w:rsidR="00417885" w:rsidRPr="007D5D5E" w:rsidRDefault="00417885" w:rsidP="00417885">
            <w:pPr>
              <w:spacing w:after="0" w:line="240" w:lineRule="auto"/>
              <w:jc w:val="both"/>
              <w:rPr>
                <w:b/>
                <w:bCs/>
                <w:sz w:val="18"/>
                <w:szCs w:val="18"/>
              </w:rPr>
            </w:pPr>
            <w:r w:rsidRPr="007D5D5E">
              <w:rPr>
                <w:b/>
                <w:bCs/>
                <w:sz w:val="18"/>
                <w:szCs w:val="18"/>
              </w:rPr>
              <w:t>ES Code of Conduct</w:t>
            </w:r>
          </w:p>
          <w:p w14:paraId="4953CFF8" w14:textId="0558B5F8" w:rsidR="00417885" w:rsidRPr="007D5D5E" w:rsidRDefault="00417885" w:rsidP="00417885">
            <w:pPr>
              <w:spacing w:after="0" w:line="240" w:lineRule="auto"/>
              <w:jc w:val="both"/>
              <w:rPr>
                <w:sz w:val="18"/>
                <w:szCs w:val="18"/>
              </w:rPr>
            </w:pPr>
            <w:r w:rsidRPr="007D5D5E">
              <w:rPr>
                <w:sz w:val="18"/>
                <w:szCs w:val="18"/>
              </w:rPr>
              <w:t xml:space="preserve">The Contractor shall take all necessary measures to ensure that the Contractor's personnel are informed about the ES Code of </w:t>
            </w:r>
            <w:r w:rsidRPr="007D5D5E">
              <w:rPr>
                <w:sz w:val="18"/>
                <w:szCs w:val="18"/>
              </w:rPr>
              <w:lastRenderedPageBreak/>
              <w:t>Conduct submitted with the bid and described in item 6.14 of the EMP text, including specific prohibited behaviours, and that they understand the consequences of engaging in such prohibited behaviours.</w:t>
            </w:r>
          </w:p>
          <w:p w14:paraId="2F5E44A5" w14:textId="23E90FBC" w:rsidR="00417885" w:rsidRPr="007D5D5E" w:rsidRDefault="00417885" w:rsidP="00417885">
            <w:pPr>
              <w:spacing w:after="0" w:line="240" w:lineRule="auto"/>
              <w:jc w:val="both"/>
              <w:rPr>
                <w:sz w:val="18"/>
                <w:szCs w:val="18"/>
              </w:rPr>
            </w:pPr>
            <w:r w:rsidRPr="007D5D5E">
              <w:rPr>
                <w:sz w:val="18"/>
                <w:szCs w:val="18"/>
              </w:rPr>
              <w:t xml:space="preserve">The Contractor shall also ensure that the ES Code of Conduct is visibly presented in the places where the Contractor's personnel are located. </w:t>
            </w:r>
          </w:p>
          <w:p w14:paraId="1E0EEBB1" w14:textId="7EC2955D" w:rsidR="00417885" w:rsidRPr="007D5D5E" w:rsidRDefault="00417885" w:rsidP="00417885">
            <w:pPr>
              <w:spacing w:after="0" w:line="240" w:lineRule="auto"/>
              <w:jc w:val="both"/>
              <w:rPr>
                <w:sz w:val="18"/>
                <w:szCs w:val="18"/>
              </w:rPr>
            </w:pPr>
            <w:r w:rsidRPr="007D5D5E">
              <w:rPr>
                <w:sz w:val="18"/>
                <w:szCs w:val="18"/>
              </w:rPr>
              <w:t>This condition applies to the Contractor and its staff, regardless of the legal form of cooperation and Subcontractors and their staff respectively.</w:t>
            </w:r>
          </w:p>
        </w:tc>
        <w:tc>
          <w:tcPr>
            <w:tcW w:w="2862" w:type="dxa"/>
            <w:gridSpan w:val="2"/>
            <w:tcBorders>
              <w:top w:val="single" w:sz="4" w:space="0" w:color="auto"/>
            </w:tcBorders>
            <w:shd w:val="clear" w:color="auto" w:fill="auto"/>
          </w:tcPr>
          <w:p w14:paraId="3D74AE0E"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5CC48064" w14:textId="77777777" w:rsidTr="004B2499">
        <w:tc>
          <w:tcPr>
            <w:tcW w:w="662" w:type="dxa"/>
            <w:shd w:val="clear" w:color="auto" w:fill="auto"/>
          </w:tcPr>
          <w:p w14:paraId="60C1E511" w14:textId="2BA063AA" w:rsidR="00417885" w:rsidRPr="007D5D5E" w:rsidRDefault="00417885" w:rsidP="00417885">
            <w:pPr>
              <w:spacing w:after="0" w:line="240" w:lineRule="auto"/>
              <w:rPr>
                <w:b/>
              </w:rPr>
            </w:pPr>
            <w:r w:rsidRPr="007D5D5E">
              <w:rPr>
                <w:b/>
              </w:rPr>
              <w:t>6</w:t>
            </w:r>
            <w:r w:rsidR="007A61E5" w:rsidRPr="007D5D5E">
              <w:rPr>
                <w:b/>
              </w:rPr>
              <w:t>1</w:t>
            </w:r>
          </w:p>
        </w:tc>
        <w:tc>
          <w:tcPr>
            <w:tcW w:w="1286" w:type="dxa"/>
            <w:shd w:val="clear" w:color="auto" w:fill="auto"/>
          </w:tcPr>
          <w:p w14:paraId="097DA914" w14:textId="77777777" w:rsidR="00417885" w:rsidRPr="007D5D5E" w:rsidRDefault="00417885" w:rsidP="00417885">
            <w:pPr>
              <w:spacing w:after="0" w:line="240" w:lineRule="auto"/>
              <w:rPr>
                <w:sz w:val="18"/>
                <w:szCs w:val="18"/>
              </w:rPr>
            </w:pPr>
            <w:r w:rsidRPr="007D5D5E">
              <w:rPr>
                <w:sz w:val="18"/>
              </w:rPr>
              <w:t>Protection of</w:t>
            </w:r>
          </w:p>
          <w:p w14:paraId="34CC06F5" w14:textId="77777777" w:rsidR="00417885" w:rsidRPr="007D5D5E" w:rsidRDefault="00417885" w:rsidP="00417885">
            <w:pPr>
              <w:spacing w:after="0" w:line="240" w:lineRule="auto"/>
              <w:rPr>
                <w:sz w:val="18"/>
                <w:szCs w:val="18"/>
              </w:rPr>
            </w:pPr>
            <w:r w:rsidRPr="007D5D5E">
              <w:rPr>
                <w:sz w:val="18"/>
              </w:rPr>
              <w:t>health</w:t>
            </w:r>
          </w:p>
          <w:p w14:paraId="1233C2AB" w14:textId="77777777" w:rsidR="00417885" w:rsidRPr="007D5D5E" w:rsidRDefault="00417885" w:rsidP="00417885">
            <w:pPr>
              <w:spacing w:after="0" w:line="240" w:lineRule="auto"/>
              <w:rPr>
                <w:sz w:val="18"/>
                <w:szCs w:val="18"/>
              </w:rPr>
            </w:pPr>
            <w:r w:rsidRPr="007D5D5E">
              <w:rPr>
                <w:sz w:val="18"/>
              </w:rPr>
              <w:t>and safety</w:t>
            </w:r>
          </w:p>
          <w:p w14:paraId="66BFCF8B" w14:textId="77777777" w:rsidR="00417885" w:rsidRPr="007D5D5E" w:rsidRDefault="00417885" w:rsidP="00417885">
            <w:pPr>
              <w:spacing w:after="0" w:line="240" w:lineRule="auto"/>
              <w:rPr>
                <w:sz w:val="18"/>
                <w:szCs w:val="18"/>
              </w:rPr>
            </w:pPr>
            <w:r w:rsidRPr="007D5D5E">
              <w:rPr>
                <w:sz w:val="18"/>
              </w:rPr>
              <w:t>of people</w:t>
            </w:r>
          </w:p>
        </w:tc>
        <w:tc>
          <w:tcPr>
            <w:tcW w:w="1404" w:type="dxa"/>
            <w:shd w:val="clear" w:color="auto" w:fill="auto"/>
          </w:tcPr>
          <w:p w14:paraId="6789F4E4"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3284B029" w14:textId="77777777" w:rsidR="00417885" w:rsidRPr="007D5D5E" w:rsidRDefault="00417885" w:rsidP="00417885">
            <w:pPr>
              <w:spacing w:after="0" w:line="240" w:lineRule="auto"/>
              <w:jc w:val="both"/>
              <w:rPr>
                <w:b/>
                <w:sz w:val="18"/>
                <w:szCs w:val="18"/>
              </w:rPr>
            </w:pPr>
            <w:r w:rsidRPr="007D5D5E">
              <w:rPr>
                <w:b/>
                <w:sz w:val="18"/>
              </w:rPr>
              <w:t>Sapper supervision in the Task area</w:t>
            </w:r>
          </w:p>
          <w:p w14:paraId="2766ECDD" w14:textId="77777777" w:rsidR="00417885" w:rsidRPr="007D5D5E" w:rsidRDefault="00417885" w:rsidP="00417885">
            <w:pPr>
              <w:spacing w:after="0" w:line="240" w:lineRule="auto"/>
              <w:jc w:val="both"/>
              <w:rPr>
                <w:sz w:val="18"/>
                <w:szCs w:val="18"/>
              </w:rPr>
            </w:pPr>
            <w:r w:rsidRPr="007D5D5E">
              <w:rPr>
                <w:sz w:val="18"/>
              </w:rPr>
              <w:t>In order to minimise the risk associated with the possibility of dangerous objects of military origin being present in the Task area, the Contractor shall provide:</w:t>
            </w:r>
          </w:p>
          <w:p w14:paraId="32999734" w14:textId="77777777" w:rsidR="00417885" w:rsidRPr="007D5D5E" w:rsidRDefault="00417885" w:rsidP="00417885">
            <w:pPr>
              <w:pStyle w:val="Akapitzlist"/>
              <w:numPr>
                <w:ilvl w:val="0"/>
                <w:numId w:val="4"/>
              </w:numPr>
              <w:tabs>
                <w:tab w:val="left" w:pos="459"/>
              </w:tabs>
              <w:spacing w:after="0" w:line="240" w:lineRule="auto"/>
              <w:ind w:left="459"/>
              <w:jc w:val="both"/>
              <w:rPr>
                <w:sz w:val="18"/>
                <w:szCs w:val="18"/>
              </w:rPr>
            </w:pPr>
            <w:r w:rsidRPr="007D5D5E">
              <w:rPr>
                <w:sz w:val="18"/>
                <w:szCs w:val="18"/>
              </w:rPr>
              <w:t>before the commencement of works - sapper's reconnaissance of the Task implementation area (the report on sapper's reconnaissance will be submitted to the Engineer;</w:t>
            </w:r>
          </w:p>
          <w:p w14:paraId="494A7337" w14:textId="77777777" w:rsidR="00417885" w:rsidRPr="007D5D5E" w:rsidRDefault="00417885" w:rsidP="00417885">
            <w:pPr>
              <w:pStyle w:val="Akapitzlist"/>
              <w:numPr>
                <w:ilvl w:val="0"/>
                <w:numId w:val="4"/>
              </w:numPr>
              <w:tabs>
                <w:tab w:val="left" w:pos="459"/>
              </w:tabs>
              <w:spacing w:after="0" w:line="240" w:lineRule="auto"/>
              <w:ind w:left="459"/>
              <w:jc w:val="both"/>
              <w:rPr>
                <w:sz w:val="18"/>
                <w:szCs w:val="18"/>
              </w:rPr>
            </w:pPr>
            <w:r w:rsidRPr="007D5D5E">
              <w:rPr>
                <w:sz w:val="18"/>
              </w:rPr>
              <w:t>in the course of the works - sapper's supervision of the works (performed by the sapper supervision team), which consists in ongoing checking and cleaning the Task area from dangerous objects of military origin together with their disposal;</w:t>
            </w:r>
          </w:p>
          <w:p w14:paraId="4832F034" w14:textId="2C6443EA" w:rsidR="00417885" w:rsidRPr="007D5D5E" w:rsidRDefault="00417885" w:rsidP="00417885">
            <w:pPr>
              <w:pStyle w:val="Akapitzlist"/>
              <w:numPr>
                <w:ilvl w:val="0"/>
                <w:numId w:val="4"/>
              </w:numPr>
              <w:tabs>
                <w:tab w:val="left" w:pos="459"/>
              </w:tabs>
              <w:spacing w:after="0" w:line="240" w:lineRule="auto"/>
              <w:ind w:left="459"/>
              <w:jc w:val="both"/>
              <w:rPr>
                <w:sz w:val="18"/>
                <w:szCs w:val="18"/>
              </w:rPr>
            </w:pPr>
            <w:r w:rsidRPr="007D5D5E">
              <w:rPr>
                <w:sz w:val="18"/>
              </w:rPr>
              <w:t>in case of finding dangerous objects of military origin in the Task implementation area - implementation of procedures described in item 6</w:t>
            </w:r>
            <w:r w:rsidR="007A61E5" w:rsidRPr="007D5D5E">
              <w:rPr>
                <w:sz w:val="18"/>
              </w:rPr>
              <w:t>9</w:t>
            </w:r>
            <w:r w:rsidRPr="007D5D5E">
              <w:rPr>
                <w:sz w:val="18"/>
              </w:rPr>
              <w:t>.</w:t>
            </w:r>
          </w:p>
        </w:tc>
        <w:tc>
          <w:tcPr>
            <w:tcW w:w="2862" w:type="dxa"/>
            <w:gridSpan w:val="2"/>
            <w:shd w:val="clear" w:color="auto" w:fill="auto"/>
          </w:tcPr>
          <w:p w14:paraId="6535D1F5"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0C25BD4C" w14:textId="77777777" w:rsidTr="004B2499">
        <w:tc>
          <w:tcPr>
            <w:tcW w:w="662" w:type="dxa"/>
            <w:tcBorders>
              <w:bottom w:val="single" w:sz="4" w:space="0" w:color="auto"/>
            </w:tcBorders>
            <w:shd w:val="clear" w:color="auto" w:fill="auto"/>
          </w:tcPr>
          <w:p w14:paraId="797E54BE" w14:textId="7439423F" w:rsidR="00417885" w:rsidRPr="007D5D5E" w:rsidRDefault="00417885" w:rsidP="00417885">
            <w:pPr>
              <w:spacing w:after="0" w:line="240" w:lineRule="auto"/>
              <w:rPr>
                <w:b/>
              </w:rPr>
            </w:pPr>
            <w:r w:rsidRPr="007D5D5E">
              <w:rPr>
                <w:b/>
              </w:rPr>
              <w:t>6</w:t>
            </w:r>
            <w:r w:rsidR="007A61E5" w:rsidRPr="007D5D5E">
              <w:rPr>
                <w:b/>
              </w:rPr>
              <w:t>2</w:t>
            </w:r>
          </w:p>
        </w:tc>
        <w:tc>
          <w:tcPr>
            <w:tcW w:w="1286" w:type="dxa"/>
            <w:tcBorders>
              <w:bottom w:val="single" w:sz="4" w:space="0" w:color="auto"/>
            </w:tcBorders>
            <w:shd w:val="clear" w:color="auto" w:fill="auto"/>
          </w:tcPr>
          <w:p w14:paraId="7E85E3BF" w14:textId="77777777" w:rsidR="00417885" w:rsidRPr="007D5D5E" w:rsidRDefault="00417885" w:rsidP="00417885">
            <w:pPr>
              <w:spacing w:after="0" w:line="240" w:lineRule="auto"/>
              <w:rPr>
                <w:sz w:val="18"/>
                <w:szCs w:val="18"/>
              </w:rPr>
            </w:pPr>
            <w:r w:rsidRPr="007D5D5E">
              <w:rPr>
                <w:sz w:val="18"/>
              </w:rPr>
              <w:t>Protection of</w:t>
            </w:r>
          </w:p>
          <w:p w14:paraId="717F17C9" w14:textId="77777777" w:rsidR="00417885" w:rsidRPr="007D5D5E" w:rsidRDefault="00417885" w:rsidP="00417885">
            <w:pPr>
              <w:spacing w:after="0" w:line="240" w:lineRule="auto"/>
              <w:rPr>
                <w:sz w:val="18"/>
                <w:szCs w:val="18"/>
              </w:rPr>
            </w:pPr>
            <w:r w:rsidRPr="007D5D5E">
              <w:rPr>
                <w:sz w:val="18"/>
              </w:rPr>
              <w:t>health</w:t>
            </w:r>
          </w:p>
          <w:p w14:paraId="33C06E89" w14:textId="77777777" w:rsidR="00417885" w:rsidRPr="007D5D5E" w:rsidRDefault="00417885" w:rsidP="00417885">
            <w:pPr>
              <w:spacing w:after="0" w:line="240" w:lineRule="auto"/>
              <w:rPr>
                <w:sz w:val="18"/>
                <w:szCs w:val="18"/>
              </w:rPr>
            </w:pPr>
            <w:r w:rsidRPr="007D5D5E">
              <w:rPr>
                <w:sz w:val="18"/>
              </w:rPr>
              <w:t>and safety</w:t>
            </w:r>
          </w:p>
          <w:p w14:paraId="785D42A0" w14:textId="77777777" w:rsidR="00417885" w:rsidRPr="007D5D5E" w:rsidRDefault="00417885" w:rsidP="00417885">
            <w:pPr>
              <w:spacing w:after="0" w:line="240" w:lineRule="auto"/>
              <w:rPr>
                <w:sz w:val="18"/>
                <w:szCs w:val="18"/>
              </w:rPr>
            </w:pPr>
            <w:r w:rsidRPr="007D5D5E">
              <w:rPr>
                <w:sz w:val="18"/>
              </w:rPr>
              <w:t>of people</w:t>
            </w:r>
          </w:p>
        </w:tc>
        <w:tc>
          <w:tcPr>
            <w:tcW w:w="1404" w:type="dxa"/>
            <w:tcBorders>
              <w:bottom w:val="single" w:sz="4" w:space="0" w:color="auto"/>
            </w:tcBorders>
            <w:shd w:val="clear" w:color="auto" w:fill="auto"/>
          </w:tcPr>
          <w:p w14:paraId="2CD1F18E"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0D2CB120" w14:textId="77777777" w:rsidR="00417885" w:rsidRPr="007D5D5E" w:rsidRDefault="00417885" w:rsidP="00417885">
            <w:pPr>
              <w:spacing w:after="0" w:line="240" w:lineRule="auto"/>
              <w:jc w:val="both"/>
              <w:rPr>
                <w:b/>
                <w:sz w:val="18"/>
                <w:szCs w:val="18"/>
              </w:rPr>
            </w:pPr>
            <w:r w:rsidRPr="007D5D5E">
              <w:rPr>
                <w:b/>
                <w:sz w:val="18"/>
              </w:rPr>
              <w:t>Implementation of guidelines regarding requirements concerning the work safety</w:t>
            </w:r>
          </w:p>
          <w:p w14:paraId="0693D89E" w14:textId="77777777" w:rsidR="00417885" w:rsidRPr="007D5D5E" w:rsidRDefault="00417885" w:rsidP="00417885">
            <w:pPr>
              <w:spacing w:after="0" w:line="240" w:lineRule="auto"/>
              <w:jc w:val="both"/>
              <w:rPr>
                <w:sz w:val="18"/>
                <w:szCs w:val="18"/>
              </w:rPr>
            </w:pPr>
            <w:r w:rsidRPr="007D5D5E">
              <w:rPr>
                <w:sz w:val="18"/>
              </w:rPr>
              <w:t>The Contractor shall ensure implementation of detailed guidelines concerning the work safety, among other things in the scope of:</w:t>
            </w:r>
          </w:p>
          <w:p w14:paraId="70E9DD84"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construction site management, including hazardous zones;</w:t>
            </w:r>
          </w:p>
          <w:p w14:paraId="56E41307"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storage and transport;</w:t>
            </w:r>
          </w:p>
          <w:p w14:paraId="06BAD9F9"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electrical systems and equipment;</w:t>
            </w:r>
          </w:p>
          <w:p w14:paraId="4948E48C"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lastRenderedPageBreak/>
              <w:t>machines and technical devices;</w:t>
            </w:r>
          </w:p>
          <w:p w14:paraId="0C74A674"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earthworks;</w:t>
            </w:r>
          </w:p>
          <w:p w14:paraId="72227094"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works carried out on water;</w:t>
            </w:r>
          </w:p>
          <w:p w14:paraId="2E45BFB3"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demolition works;</w:t>
            </w:r>
          </w:p>
          <w:p w14:paraId="44D7F917" w14:textId="77777777" w:rsidR="00417885" w:rsidRPr="007D5D5E" w:rsidRDefault="00417885" w:rsidP="00417885">
            <w:pPr>
              <w:pStyle w:val="Akapitzlist"/>
              <w:numPr>
                <w:ilvl w:val="0"/>
                <w:numId w:val="5"/>
              </w:numPr>
              <w:spacing w:after="0" w:line="240" w:lineRule="auto"/>
              <w:ind w:left="381"/>
              <w:jc w:val="both"/>
              <w:rPr>
                <w:sz w:val="18"/>
                <w:szCs w:val="18"/>
              </w:rPr>
            </w:pPr>
            <w:r w:rsidRPr="007D5D5E">
              <w:rPr>
                <w:sz w:val="18"/>
              </w:rPr>
              <w:t>underwater works.</w:t>
            </w:r>
          </w:p>
          <w:p w14:paraId="2C7BB0A3" w14:textId="77777777" w:rsidR="00417885" w:rsidRPr="007D5D5E" w:rsidRDefault="00417885" w:rsidP="00417885">
            <w:pPr>
              <w:spacing w:after="0" w:line="240" w:lineRule="auto"/>
              <w:ind w:left="21"/>
              <w:jc w:val="both"/>
              <w:rPr>
                <w:sz w:val="18"/>
                <w:szCs w:val="18"/>
              </w:rPr>
            </w:pPr>
            <w:r w:rsidRPr="007D5D5E">
              <w:rPr>
                <w:sz w:val="18"/>
              </w:rPr>
              <w:t>contained in the legal regulations in force.</w:t>
            </w:r>
          </w:p>
        </w:tc>
        <w:tc>
          <w:tcPr>
            <w:tcW w:w="2862" w:type="dxa"/>
            <w:gridSpan w:val="2"/>
            <w:tcBorders>
              <w:bottom w:val="single" w:sz="4" w:space="0" w:color="auto"/>
            </w:tcBorders>
            <w:shd w:val="clear" w:color="auto" w:fill="auto"/>
          </w:tcPr>
          <w:p w14:paraId="2034296B"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64B7EE2F" w14:textId="77777777" w:rsidTr="00FB4FA5">
        <w:tc>
          <w:tcPr>
            <w:tcW w:w="662" w:type="dxa"/>
            <w:tcBorders>
              <w:tl2br w:val="single" w:sz="4" w:space="0" w:color="auto"/>
            </w:tcBorders>
            <w:shd w:val="clear" w:color="auto" w:fill="auto"/>
          </w:tcPr>
          <w:p w14:paraId="1EDBD4C5" w14:textId="77777777" w:rsidR="00417885" w:rsidRPr="007D5D5E" w:rsidRDefault="00417885" w:rsidP="00417885">
            <w:pPr>
              <w:spacing w:after="0" w:line="240" w:lineRule="auto"/>
              <w:rPr>
                <w:b/>
              </w:rPr>
            </w:pPr>
          </w:p>
        </w:tc>
        <w:tc>
          <w:tcPr>
            <w:tcW w:w="1286" w:type="dxa"/>
            <w:vMerge w:val="restart"/>
            <w:shd w:val="clear" w:color="auto" w:fill="auto"/>
          </w:tcPr>
          <w:p w14:paraId="727E39F8" w14:textId="77777777" w:rsidR="00417885" w:rsidRPr="007D5D5E" w:rsidRDefault="00417885" w:rsidP="00417885">
            <w:pPr>
              <w:spacing w:after="0" w:line="240" w:lineRule="auto"/>
              <w:rPr>
                <w:sz w:val="18"/>
                <w:szCs w:val="18"/>
              </w:rPr>
            </w:pPr>
            <w:r w:rsidRPr="007D5D5E">
              <w:rPr>
                <w:sz w:val="18"/>
              </w:rPr>
              <w:t>Protection of</w:t>
            </w:r>
          </w:p>
          <w:p w14:paraId="6F82C5F8" w14:textId="77777777" w:rsidR="00417885" w:rsidRPr="007D5D5E" w:rsidRDefault="00417885" w:rsidP="00417885">
            <w:pPr>
              <w:spacing w:after="0" w:line="240" w:lineRule="auto"/>
              <w:rPr>
                <w:sz w:val="18"/>
                <w:szCs w:val="18"/>
              </w:rPr>
            </w:pPr>
            <w:r w:rsidRPr="007D5D5E">
              <w:rPr>
                <w:sz w:val="18"/>
              </w:rPr>
              <w:t>health</w:t>
            </w:r>
          </w:p>
          <w:p w14:paraId="06F1A412" w14:textId="77777777" w:rsidR="00417885" w:rsidRPr="007D5D5E" w:rsidRDefault="00417885" w:rsidP="00417885">
            <w:pPr>
              <w:spacing w:after="0" w:line="240" w:lineRule="auto"/>
              <w:rPr>
                <w:sz w:val="18"/>
                <w:szCs w:val="18"/>
              </w:rPr>
            </w:pPr>
            <w:r w:rsidRPr="007D5D5E">
              <w:rPr>
                <w:sz w:val="18"/>
              </w:rPr>
              <w:t>safety</w:t>
            </w:r>
          </w:p>
          <w:p w14:paraId="7F300C72" w14:textId="77777777" w:rsidR="00417885" w:rsidRPr="007D5D5E" w:rsidRDefault="00417885" w:rsidP="00417885">
            <w:pPr>
              <w:spacing w:after="0" w:line="240" w:lineRule="auto"/>
              <w:rPr>
                <w:sz w:val="18"/>
                <w:szCs w:val="18"/>
              </w:rPr>
            </w:pPr>
            <w:r w:rsidRPr="007D5D5E">
              <w:rPr>
                <w:sz w:val="18"/>
              </w:rPr>
              <w:t xml:space="preserve">of people </w:t>
            </w:r>
          </w:p>
          <w:p w14:paraId="715A5D4F" w14:textId="77777777" w:rsidR="00417885" w:rsidRPr="007D5D5E" w:rsidRDefault="00417885" w:rsidP="00417885">
            <w:pPr>
              <w:spacing w:after="0" w:line="240" w:lineRule="auto"/>
              <w:rPr>
                <w:sz w:val="18"/>
                <w:szCs w:val="18"/>
              </w:rPr>
            </w:pPr>
            <w:r w:rsidRPr="007D5D5E">
              <w:rPr>
                <w:sz w:val="18"/>
              </w:rPr>
              <w:t>Protection of</w:t>
            </w:r>
          </w:p>
          <w:p w14:paraId="32BA8F1E" w14:textId="77777777" w:rsidR="00417885" w:rsidRPr="007D5D5E" w:rsidRDefault="00417885" w:rsidP="00417885">
            <w:pPr>
              <w:spacing w:after="0" w:line="240" w:lineRule="auto"/>
              <w:rPr>
                <w:sz w:val="18"/>
                <w:szCs w:val="18"/>
              </w:rPr>
            </w:pPr>
            <w:r w:rsidRPr="007D5D5E">
              <w:rPr>
                <w:sz w:val="18"/>
              </w:rPr>
              <w:t>water and soil</w:t>
            </w:r>
          </w:p>
        </w:tc>
        <w:tc>
          <w:tcPr>
            <w:tcW w:w="1404" w:type="dxa"/>
            <w:vMerge w:val="restart"/>
            <w:shd w:val="clear" w:color="auto" w:fill="auto"/>
          </w:tcPr>
          <w:p w14:paraId="3A114FA2"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4528DC9B" w14:textId="77777777" w:rsidR="00417885" w:rsidRPr="007D5D5E" w:rsidRDefault="00417885" w:rsidP="00417885">
            <w:pPr>
              <w:spacing w:after="0" w:line="240" w:lineRule="auto"/>
              <w:jc w:val="both"/>
              <w:rPr>
                <w:b/>
                <w:sz w:val="18"/>
                <w:szCs w:val="18"/>
              </w:rPr>
            </w:pPr>
            <w:r w:rsidRPr="007D5D5E">
              <w:rPr>
                <w:b/>
                <w:sz w:val="18"/>
              </w:rPr>
              <w:t>Ensuring hygienic conditions</w:t>
            </w:r>
          </w:p>
          <w:p w14:paraId="4BA40F95" w14:textId="77777777" w:rsidR="00417885" w:rsidRPr="007D5D5E" w:rsidRDefault="00417885" w:rsidP="00417885">
            <w:pPr>
              <w:spacing w:after="0" w:line="240" w:lineRule="auto"/>
              <w:jc w:val="both"/>
              <w:rPr>
                <w:sz w:val="18"/>
                <w:szCs w:val="18"/>
              </w:rPr>
            </w:pPr>
            <w:r w:rsidRPr="007D5D5E">
              <w:rPr>
                <w:sz w:val="18"/>
              </w:rPr>
              <w:t xml:space="preserve">In the Task implementation area, one shall: </w:t>
            </w:r>
          </w:p>
        </w:tc>
        <w:tc>
          <w:tcPr>
            <w:tcW w:w="2862" w:type="dxa"/>
            <w:gridSpan w:val="2"/>
            <w:tcBorders>
              <w:bottom w:val="nil"/>
            </w:tcBorders>
            <w:shd w:val="clear" w:color="auto" w:fill="auto"/>
          </w:tcPr>
          <w:p w14:paraId="6FF6A8D5"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49FF00E" w14:textId="77777777" w:rsidTr="00FB4FA5">
        <w:tc>
          <w:tcPr>
            <w:tcW w:w="662" w:type="dxa"/>
            <w:shd w:val="clear" w:color="auto" w:fill="auto"/>
          </w:tcPr>
          <w:p w14:paraId="7F39762F" w14:textId="074555CD" w:rsidR="00417885" w:rsidRPr="007D5D5E" w:rsidRDefault="00417885" w:rsidP="00417885">
            <w:pPr>
              <w:spacing w:after="0" w:line="240" w:lineRule="auto"/>
              <w:rPr>
                <w:b/>
              </w:rPr>
            </w:pPr>
            <w:r w:rsidRPr="007D5D5E">
              <w:rPr>
                <w:b/>
              </w:rPr>
              <w:t>6</w:t>
            </w:r>
            <w:r w:rsidR="007A61E5" w:rsidRPr="007D5D5E">
              <w:rPr>
                <w:b/>
              </w:rPr>
              <w:t>3</w:t>
            </w:r>
          </w:p>
        </w:tc>
        <w:tc>
          <w:tcPr>
            <w:tcW w:w="1286" w:type="dxa"/>
            <w:vMerge/>
            <w:shd w:val="clear" w:color="auto" w:fill="auto"/>
          </w:tcPr>
          <w:p w14:paraId="5A77E59B" w14:textId="77777777" w:rsidR="00417885" w:rsidRPr="007D5D5E" w:rsidRDefault="00417885" w:rsidP="00417885">
            <w:pPr>
              <w:spacing w:after="0" w:line="240" w:lineRule="auto"/>
              <w:rPr>
                <w:sz w:val="18"/>
                <w:szCs w:val="18"/>
              </w:rPr>
            </w:pPr>
          </w:p>
        </w:tc>
        <w:tc>
          <w:tcPr>
            <w:tcW w:w="1404" w:type="dxa"/>
            <w:vMerge/>
            <w:shd w:val="clear" w:color="auto" w:fill="auto"/>
          </w:tcPr>
          <w:p w14:paraId="44B040F4" w14:textId="77777777" w:rsidR="00417885" w:rsidRPr="007D5D5E" w:rsidRDefault="00417885" w:rsidP="00417885">
            <w:pPr>
              <w:spacing w:after="0" w:line="240" w:lineRule="auto"/>
              <w:rPr>
                <w:sz w:val="18"/>
                <w:szCs w:val="18"/>
              </w:rPr>
            </w:pPr>
          </w:p>
        </w:tc>
        <w:tc>
          <w:tcPr>
            <w:tcW w:w="2808" w:type="dxa"/>
            <w:shd w:val="clear" w:color="auto" w:fill="auto"/>
          </w:tcPr>
          <w:p w14:paraId="38B89BB8" w14:textId="77777777" w:rsidR="00417885" w:rsidRPr="007D5D5E" w:rsidRDefault="00417885" w:rsidP="00417885">
            <w:pPr>
              <w:pStyle w:val="Akapitzlist"/>
              <w:numPr>
                <w:ilvl w:val="0"/>
                <w:numId w:val="10"/>
              </w:numPr>
              <w:spacing w:after="0" w:line="240" w:lineRule="auto"/>
              <w:ind w:left="336"/>
              <w:jc w:val="both"/>
              <w:rPr>
                <w:sz w:val="18"/>
                <w:szCs w:val="18"/>
              </w:rPr>
            </w:pPr>
            <w:r w:rsidRPr="007D5D5E">
              <w:rPr>
                <w:sz w:val="18"/>
              </w:rPr>
              <w:t>tight toilet facilities must be provided and use of them by the staff shall be ensured.</w:t>
            </w:r>
          </w:p>
          <w:p w14:paraId="1D3ABBD6" w14:textId="1EF6E58A" w:rsidR="00417885" w:rsidRPr="007D5D5E" w:rsidRDefault="00417885" w:rsidP="00417885">
            <w:pPr>
              <w:spacing w:after="0" w:line="240" w:lineRule="auto"/>
              <w:jc w:val="both"/>
              <w:rPr>
                <w:sz w:val="18"/>
                <w:szCs w:val="18"/>
              </w:rPr>
            </w:pPr>
            <w:r w:rsidRPr="007D5D5E">
              <w:rPr>
                <w:sz w:val="18"/>
              </w:rPr>
              <w:t>(Rules for management of household and municipal waste water have been given in item 5</w:t>
            </w:r>
            <w:r w:rsidR="007A61E5" w:rsidRPr="007D5D5E">
              <w:rPr>
                <w:sz w:val="18"/>
              </w:rPr>
              <w:t>6</w:t>
            </w:r>
            <w:r w:rsidRPr="007D5D5E">
              <w:rPr>
                <w:sz w:val="18"/>
              </w:rPr>
              <w:t>).</w:t>
            </w:r>
          </w:p>
        </w:tc>
        <w:tc>
          <w:tcPr>
            <w:tcW w:w="2862" w:type="dxa"/>
            <w:gridSpan w:val="2"/>
            <w:tcBorders>
              <w:top w:val="nil"/>
              <w:bottom w:val="nil"/>
            </w:tcBorders>
            <w:shd w:val="clear" w:color="auto" w:fill="auto"/>
          </w:tcPr>
          <w:p w14:paraId="7144B9FC" w14:textId="77777777" w:rsidR="00417885" w:rsidRPr="007D5D5E" w:rsidRDefault="00417885" w:rsidP="00417885">
            <w:pPr>
              <w:spacing w:after="0" w:line="240" w:lineRule="auto"/>
              <w:rPr>
                <w:sz w:val="18"/>
                <w:szCs w:val="18"/>
              </w:rPr>
            </w:pPr>
          </w:p>
        </w:tc>
      </w:tr>
      <w:tr w:rsidR="00417885" w:rsidRPr="007D5D5E" w14:paraId="4EEE5B5A" w14:textId="77777777" w:rsidTr="00FB4FA5">
        <w:trPr>
          <w:trHeight w:val="476"/>
        </w:trPr>
        <w:tc>
          <w:tcPr>
            <w:tcW w:w="662" w:type="dxa"/>
            <w:shd w:val="clear" w:color="auto" w:fill="auto"/>
          </w:tcPr>
          <w:p w14:paraId="36C93E80" w14:textId="3DA4E575" w:rsidR="00417885" w:rsidRPr="007D5D5E" w:rsidRDefault="00417885" w:rsidP="00417885">
            <w:pPr>
              <w:spacing w:after="0" w:line="240" w:lineRule="auto"/>
              <w:rPr>
                <w:b/>
              </w:rPr>
            </w:pPr>
            <w:r w:rsidRPr="007D5D5E">
              <w:rPr>
                <w:b/>
              </w:rPr>
              <w:t>6</w:t>
            </w:r>
            <w:r w:rsidR="007A61E5" w:rsidRPr="007D5D5E">
              <w:rPr>
                <w:b/>
              </w:rPr>
              <w:t>4</w:t>
            </w:r>
          </w:p>
        </w:tc>
        <w:tc>
          <w:tcPr>
            <w:tcW w:w="1286" w:type="dxa"/>
            <w:vMerge/>
            <w:shd w:val="clear" w:color="auto" w:fill="auto"/>
          </w:tcPr>
          <w:p w14:paraId="616F8040" w14:textId="77777777" w:rsidR="00417885" w:rsidRPr="007D5D5E" w:rsidRDefault="00417885" w:rsidP="00417885">
            <w:pPr>
              <w:spacing w:after="0" w:line="240" w:lineRule="auto"/>
              <w:rPr>
                <w:sz w:val="18"/>
                <w:szCs w:val="18"/>
              </w:rPr>
            </w:pPr>
          </w:p>
        </w:tc>
        <w:tc>
          <w:tcPr>
            <w:tcW w:w="1404" w:type="dxa"/>
            <w:vMerge/>
            <w:shd w:val="clear" w:color="auto" w:fill="auto"/>
          </w:tcPr>
          <w:p w14:paraId="0D980998" w14:textId="77777777" w:rsidR="00417885" w:rsidRPr="007D5D5E" w:rsidRDefault="00417885" w:rsidP="00417885">
            <w:pPr>
              <w:spacing w:after="0" w:line="240" w:lineRule="auto"/>
              <w:rPr>
                <w:sz w:val="18"/>
                <w:szCs w:val="18"/>
              </w:rPr>
            </w:pPr>
          </w:p>
        </w:tc>
        <w:tc>
          <w:tcPr>
            <w:tcW w:w="2808" w:type="dxa"/>
            <w:shd w:val="clear" w:color="auto" w:fill="auto"/>
          </w:tcPr>
          <w:p w14:paraId="1CB4C6BD" w14:textId="77777777" w:rsidR="00417885" w:rsidRPr="007D5D5E" w:rsidRDefault="00417885" w:rsidP="00417885">
            <w:pPr>
              <w:pStyle w:val="Akapitzlist"/>
              <w:numPr>
                <w:ilvl w:val="0"/>
                <w:numId w:val="10"/>
              </w:numPr>
              <w:spacing w:after="0" w:line="240" w:lineRule="auto"/>
              <w:ind w:left="246"/>
              <w:jc w:val="both"/>
              <w:rPr>
                <w:sz w:val="18"/>
                <w:szCs w:val="18"/>
              </w:rPr>
            </w:pPr>
            <w:r w:rsidRPr="007D5D5E">
              <w:rPr>
                <w:sz w:val="18"/>
              </w:rPr>
              <w:t>ensure that all employees are trained to maintain adequate hygienic conditions within the Task implementation area and its immediate surroundings.</w:t>
            </w:r>
          </w:p>
        </w:tc>
        <w:tc>
          <w:tcPr>
            <w:tcW w:w="2862" w:type="dxa"/>
            <w:gridSpan w:val="2"/>
            <w:tcBorders>
              <w:top w:val="nil"/>
            </w:tcBorders>
            <w:shd w:val="clear" w:color="auto" w:fill="auto"/>
          </w:tcPr>
          <w:p w14:paraId="5E39152E" w14:textId="77777777" w:rsidR="00417885" w:rsidRPr="007D5D5E" w:rsidRDefault="00417885" w:rsidP="00417885">
            <w:pPr>
              <w:spacing w:after="0" w:line="240" w:lineRule="auto"/>
              <w:rPr>
                <w:sz w:val="18"/>
                <w:szCs w:val="18"/>
              </w:rPr>
            </w:pPr>
          </w:p>
        </w:tc>
      </w:tr>
      <w:tr w:rsidR="00417885" w:rsidRPr="007D5D5E" w14:paraId="2273E484" w14:textId="77777777" w:rsidTr="00FB4FA5">
        <w:tc>
          <w:tcPr>
            <w:tcW w:w="662" w:type="dxa"/>
            <w:shd w:val="clear" w:color="auto" w:fill="auto"/>
          </w:tcPr>
          <w:p w14:paraId="29337D23" w14:textId="74136157" w:rsidR="00417885" w:rsidRPr="007D5D5E" w:rsidRDefault="00417885" w:rsidP="00417885">
            <w:pPr>
              <w:spacing w:after="0" w:line="240" w:lineRule="auto"/>
              <w:rPr>
                <w:b/>
              </w:rPr>
            </w:pPr>
            <w:r w:rsidRPr="007D5D5E">
              <w:rPr>
                <w:b/>
              </w:rPr>
              <w:t>6</w:t>
            </w:r>
            <w:r w:rsidR="007A61E5" w:rsidRPr="007D5D5E">
              <w:rPr>
                <w:b/>
              </w:rPr>
              <w:t>5</w:t>
            </w:r>
          </w:p>
        </w:tc>
        <w:tc>
          <w:tcPr>
            <w:tcW w:w="1286" w:type="dxa"/>
            <w:vMerge/>
            <w:shd w:val="clear" w:color="auto" w:fill="auto"/>
          </w:tcPr>
          <w:p w14:paraId="375481B4" w14:textId="77777777" w:rsidR="00417885" w:rsidRPr="007D5D5E" w:rsidRDefault="00417885" w:rsidP="00417885">
            <w:pPr>
              <w:spacing w:after="0" w:line="240" w:lineRule="auto"/>
              <w:rPr>
                <w:sz w:val="18"/>
                <w:szCs w:val="18"/>
              </w:rPr>
            </w:pPr>
          </w:p>
        </w:tc>
        <w:tc>
          <w:tcPr>
            <w:tcW w:w="1404" w:type="dxa"/>
            <w:vMerge/>
            <w:shd w:val="clear" w:color="auto" w:fill="auto"/>
          </w:tcPr>
          <w:p w14:paraId="4000B600" w14:textId="77777777" w:rsidR="00417885" w:rsidRPr="007D5D5E" w:rsidRDefault="00417885" w:rsidP="00417885">
            <w:pPr>
              <w:spacing w:after="0" w:line="240" w:lineRule="auto"/>
              <w:rPr>
                <w:sz w:val="18"/>
                <w:szCs w:val="18"/>
              </w:rPr>
            </w:pPr>
          </w:p>
        </w:tc>
        <w:tc>
          <w:tcPr>
            <w:tcW w:w="2808" w:type="dxa"/>
            <w:shd w:val="clear" w:color="auto" w:fill="auto"/>
          </w:tcPr>
          <w:p w14:paraId="7652EF25" w14:textId="09088D0E" w:rsidR="00417885" w:rsidRPr="007D5D5E" w:rsidRDefault="00417885" w:rsidP="00417885">
            <w:pPr>
              <w:pStyle w:val="Akapitzlist"/>
              <w:numPr>
                <w:ilvl w:val="0"/>
                <w:numId w:val="10"/>
              </w:numPr>
              <w:spacing w:after="0" w:line="240" w:lineRule="auto"/>
              <w:ind w:left="246"/>
              <w:jc w:val="both"/>
              <w:rPr>
                <w:sz w:val="18"/>
                <w:szCs w:val="18"/>
              </w:rPr>
            </w:pPr>
            <w:r w:rsidRPr="007D5D5E">
              <w:rPr>
                <w:sz w:val="18"/>
              </w:rPr>
              <w:t>adequate amenities shall be provided for posted employees. When organising the site backup facilities, the provisions referred to in items 18, 5</w:t>
            </w:r>
            <w:r w:rsidR="007A61E5" w:rsidRPr="007D5D5E">
              <w:rPr>
                <w:sz w:val="18"/>
              </w:rPr>
              <w:t>5</w:t>
            </w:r>
            <w:r w:rsidRPr="007D5D5E">
              <w:rPr>
                <w:sz w:val="18"/>
              </w:rPr>
              <w:t>, 5</w:t>
            </w:r>
            <w:r w:rsidR="007A61E5" w:rsidRPr="007D5D5E">
              <w:rPr>
                <w:sz w:val="18"/>
              </w:rPr>
              <w:t>6</w:t>
            </w:r>
            <w:r w:rsidRPr="007D5D5E">
              <w:rPr>
                <w:sz w:val="18"/>
              </w:rPr>
              <w:t xml:space="preserve"> concerning the prohibition on establishing the land based backup facilities, municipal waste management and domestic and household waste water management shall apply.</w:t>
            </w:r>
          </w:p>
        </w:tc>
        <w:tc>
          <w:tcPr>
            <w:tcW w:w="2862" w:type="dxa"/>
            <w:gridSpan w:val="2"/>
            <w:tcBorders>
              <w:top w:val="nil"/>
            </w:tcBorders>
            <w:shd w:val="clear" w:color="auto" w:fill="auto"/>
          </w:tcPr>
          <w:p w14:paraId="66AD53C7" w14:textId="77777777" w:rsidR="00417885" w:rsidRPr="007D5D5E" w:rsidRDefault="00417885" w:rsidP="00417885">
            <w:pPr>
              <w:spacing w:after="0" w:line="240" w:lineRule="auto"/>
              <w:rPr>
                <w:sz w:val="18"/>
                <w:szCs w:val="18"/>
              </w:rPr>
            </w:pPr>
          </w:p>
        </w:tc>
      </w:tr>
      <w:tr w:rsidR="00417885" w:rsidRPr="007D5D5E" w14:paraId="3C994F1E" w14:textId="77777777" w:rsidTr="004B2499">
        <w:tc>
          <w:tcPr>
            <w:tcW w:w="662" w:type="dxa"/>
            <w:shd w:val="clear" w:color="auto" w:fill="auto"/>
          </w:tcPr>
          <w:p w14:paraId="53127305" w14:textId="3D5DAE31" w:rsidR="00417885" w:rsidRPr="007D5D5E" w:rsidRDefault="00417885" w:rsidP="00417885">
            <w:pPr>
              <w:spacing w:after="0" w:line="240" w:lineRule="auto"/>
              <w:rPr>
                <w:b/>
              </w:rPr>
            </w:pPr>
            <w:r w:rsidRPr="007D5D5E">
              <w:rPr>
                <w:b/>
              </w:rPr>
              <w:t>6</w:t>
            </w:r>
            <w:r w:rsidR="007A61E5" w:rsidRPr="007D5D5E">
              <w:rPr>
                <w:b/>
              </w:rPr>
              <w:t>6</w:t>
            </w:r>
          </w:p>
        </w:tc>
        <w:tc>
          <w:tcPr>
            <w:tcW w:w="1286" w:type="dxa"/>
            <w:shd w:val="clear" w:color="auto" w:fill="auto"/>
          </w:tcPr>
          <w:p w14:paraId="05D36335" w14:textId="77777777" w:rsidR="00417885" w:rsidRPr="007D5D5E" w:rsidRDefault="00417885" w:rsidP="00417885">
            <w:pPr>
              <w:spacing w:after="0" w:line="240" w:lineRule="auto"/>
              <w:rPr>
                <w:sz w:val="18"/>
                <w:szCs w:val="18"/>
              </w:rPr>
            </w:pPr>
            <w:r w:rsidRPr="007D5D5E">
              <w:rPr>
                <w:sz w:val="18"/>
              </w:rPr>
              <w:t>Protection of</w:t>
            </w:r>
          </w:p>
          <w:p w14:paraId="19919A4F" w14:textId="77777777" w:rsidR="00417885" w:rsidRPr="007D5D5E" w:rsidRDefault="00417885" w:rsidP="00417885">
            <w:pPr>
              <w:spacing w:after="0" w:line="240" w:lineRule="auto"/>
              <w:rPr>
                <w:sz w:val="18"/>
                <w:szCs w:val="18"/>
              </w:rPr>
            </w:pPr>
            <w:r w:rsidRPr="007D5D5E">
              <w:rPr>
                <w:sz w:val="18"/>
              </w:rPr>
              <w:t>health</w:t>
            </w:r>
          </w:p>
          <w:p w14:paraId="01D98911" w14:textId="77777777" w:rsidR="00417885" w:rsidRPr="007D5D5E" w:rsidRDefault="00417885" w:rsidP="00417885">
            <w:pPr>
              <w:spacing w:after="0" w:line="240" w:lineRule="auto"/>
              <w:rPr>
                <w:sz w:val="18"/>
                <w:szCs w:val="18"/>
              </w:rPr>
            </w:pPr>
            <w:r w:rsidRPr="007D5D5E">
              <w:rPr>
                <w:sz w:val="18"/>
              </w:rPr>
              <w:t>safety</w:t>
            </w:r>
          </w:p>
          <w:p w14:paraId="116C05C7" w14:textId="77777777" w:rsidR="00417885" w:rsidRPr="007D5D5E" w:rsidRDefault="00417885" w:rsidP="00417885">
            <w:pPr>
              <w:spacing w:after="0" w:line="240" w:lineRule="auto"/>
              <w:rPr>
                <w:sz w:val="18"/>
                <w:szCs w:val="18"/>
              </w:rPr>
            </w:pPr>
            <w:r w:rsidRPr="007D5D5E">
              <w:rPr>
                <w:sz w:val="18"/>
              </w:rPr>
              <w:t xml:space="preserve">of people </w:t>
            </w:r>
          </w:p>
          <w:p w14:paraId="78266A66" w14:textId="77777777" w:rsidR="00417885" w:rsidRPr="007D5D5E" w:rsidRDefault="00417885" w:rsidP="00417885">
            <w:pPr>
              <w:spacing w:after="0" w:line="240" w:lineRule="auto"/>
              <w:rPr>
                <w:sz w:val="18"/>
                <w:szCs w:val="18"/>
              </w:rPr>
            </w:pPr>
          </w:p>
        </w:tc>
        <w:tc>
          <w:tcPr>
            <w:tcW w:w="1404" w:type="dxa"/>
            <w:shd w:val="clear" w:color="auto" w:fill="auto"/>
          </w:tcPr>
          <w:p w14:paraId="74CCCA5B" w14:textId="77777777" w:rsidR="00417885" w:rsidRPr="007D5D5E" w:rsidRDefault="00417885" w:rsidP="00417885">
            <w:pPr>
              <w:spacing w:after="0" w:line="240" w:lineRule="auto"/>
              <w:rPr>
                <w:sz w:val="18"/>
                <w:szCs w:val="18"/>
              </w:rPr>
            </w:pPr>
            <w:r w:rsidRPr="007D5D5E">
              <w:rPr>
                <w:sz w:val="18"/>
              </w:rPr>
              <w:t>Task implementation area with surroundings</w:t>
            </w:r>
          </w:p>
        </w:tc>
        <w:tc>
          <w:tcPr>
            <w:tcW w:w="2808" w:type="dxa"/>
            <w:shd w:val="clear" w:color="auto" w:fill="auto"/>
          </w:tcPr>
          <w:p w14:paraId="42E8E751" w14:textId="72B24EA5" w:rsidR="007A61E5" w:rsidRPr="007D5D5E" w:rsidRDefault="0088135D" w:rsidP="00417885">
            <w:pPr>
              <w:spacing w:after="0" w:line="240" w:lineRule="auto"/>
              <w:jc w:val="both"/>
              <w:rPr>
                <w:b/>
                <w:sz w:val="18"/>
                <w:szCs w:val="18"/>
              </w:rPr>
            </w:pPr>
            <w:r w:rsidRPr="007D5D5E">
              <w:rPr>
                <w:b/>
                <w:sz w:val="18"/>
                <w:szCs w:val="18"/>
              </w:rPr>
              <w:t>Prevention of</w:t>
            </w:r>
            <w:r w:rsidR="007A61E5" w:rsidRPr="007D5D5E">
              <w:rPr>
                <w:b/>
                <w:sz w:val="18"/>
                <w:szCs w:val="18"/>
              </w:rPr>
              <w:t xml:space="preserve"> HIV-AIDS </w:t>
            </w:r>
            <w:r w:rsidRPr="007D5D5E">
              <w:rPr>
                <w:b/>
                <w:sz w:val="18"/>
                <w:szCs w:val="18"/>
              </w:rPr>
              <w:t>and other infectious diseases, including</w:t>
            </w:r>
            <w:r w:rsidR="007A61E5" w:rsidRPr="007D5D5E">
              <w:rPr>
                <w:b/>
                <w:sz w:val="18"/>
                <w:szCs w:val="18"/>
              </w:rPr>
              <w:t xml:space="preserve"> COVID 19</w:t>
            </w:r>
          </w:p>
          <w:p w14:paraId="01A3C6F5" w14:textId="553747F4" w:rsidR="00417885" w:rsidRPr="007D5D5E" w:rsidRDefault="00417885" w:rsidP="00417885">
            <w:pPr>
              <w:spacing w:after="0" w:line="240" w:lineRule="auto"/>
              <w:jc w:val="both"/>
              <w:rPr>
                <w:sz w:val="18"/>
                <w:szCs w:val="18"/>
              </w:rPr>
            </w:pPr>
            <w:r w:rsidRPr="007D5D5E">
              <w:rPr>
                <w:sz w:val="18"/>
              </w:rPr>
              <w:t>The Contractor, through an approved service provider, shall implement an HIV-AIDS awareness-raising programme (including conducting an appropriate training) and take all other measures to reduce the risk of HIV transmission among the Contractor's personnel and the local community. These activities shall be carried out in accordance with the detailed conditions set out in the Bidding Documents of the contract (Part 3, Section VIII - General Conditions, Clause 6.7).</w:t>
            </w:r>
            <w:r w:rsidR="0088135D" w:rsidRPr="007D5D5E">
              <w:rPr>
                <w:sz w:val="18"/>
              </w:rPr>
              <w:t xml:space="preserve"> The training will also cover other infectious diseases</w:t>
            </w:r>
            <w:r w:rsidR="007A61E5" w:rsidRPr="007D5D5E">
              <w:rPr>
                <w:sz w:val="18"/>
              </w:rPr>
              <w:t xml:space="preserve"> </w:t>
            </w:r>
            <w:r w:rsidR="007A61E5" w:rsidRPr="007D5D5E">
              <w:rPr>
                <w:sz w:val="18"/>
                <w:szCs w:val="18"/>
              </w:rPr>
              <w:t>(</w:t>
            </w:r>
            <w:r w:rsidR="0088135D" w:rsidRPr="007D5D5E">
              <w:rPr>
                <w:sz w:val="18"/>
                <w:szCs w:val="18"/>
              </w:rPr>
              <w:t>e.g</w:t>
            </w:r>
            <w:r w:rsidR="007A61E5" w:rsidRPr="007D5D5E">
              <w:rPr>
                <w:sz w:val="18"/>
                <w:szCs w:val="18"/>
              </w:rPr>
              <w:t>. COVID 19).</w:t>
            </w:r>
          </w:p>
        </w:tc>
        <w:tc>
          <w:tcPr>
            <w:tcW w:w="2862" w:type="dxa"/>
            <w:gridSpan w:val="2"/>
            <w:shd w:val="clear" w:color="auto" w:fill="auto"/>
          </w:tcPr>
          <w:p w14:paraId="03144B4C"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359D6D07" w14:textId="77777777" w:rsidTr="009B1FF8">
        <w:tc>
          <w:tcPr>
            <w:tcW w:w="662" w:type="dxa"/>
            <w:shd w:val="clear" w:color="auto" w:fill="BFBFBF" w:themeFill="background1" w:themeFillShade="BF"/>
          </w:tcPr>
          <w:p w14:paraId="607D1330" w14:textId="77777777" w:rsidR="00417885" w:rsidRPr="007D5D5E" w:rsidRDefault="00417885" w:rsidP="00417885">
            <w:pPr>
              <w:spacing w:after="0" w:line="240" w:lineRule="auto"/>
              <w:rPr>
                <w:b/>
              </w:rPr>
            </w:pPr>
            <w:r w:rsidRPr="007D5D5E">
              <w:rPr>
                <w:b/>
              </w:rPr>
              <w:t>J</w:t>
            </w:r>
          </w:p>
        </w:tc>
        <w:tc>
          <w:tcPr>
            <w:tcW w:w="8360" w:type="dxa"/>
            <w:gridSpan w:val="5"/>
            <w:shd w:val="clear" w:color="auto" w:fill="BFBFBF" w:themeFill="background1" w:themeFillShade="BF"/>
          </w:tcPr>
          <w:p w14:paraId="39560F80" w14:textId="77777777" w:rsidR="00417885" w:rsidRPr="007D5D5E" w:rsidRDefault="00417885" w:rsidP="00417885">
            <w:pPr>
              <w:spacing w:after="0" w:line="240" w:lineRule="auto"/>
              <w:jc w:val="both"/>
              <w:rPr>
                <w:b/>
              </w:rPr>
            </w:pPr>
            <w:r w:rsidRPr="007D5D5E">
              <w:rPr>
                <w:b/>
              </w:rPr>
              <w:t>REQUIREMENTS FOR EXCEPTIONAL ENVIRONMENTAL HAZARDS</w:t>
            </w:r>
          </w:p>
        </w:tc>
      </w:tr>
      <w:tr w:rsidR="00417885" w:rsidRPr="007D5D5E" w14:paraId="4CFB6244" w14:textId="77777777" w:rsidTr="004B2499">
        <w:tc>
          <w:tcPr>
            <w:tcW w:w="662" w:type="dxa"/>
            <w:shd w:val="clear" w:color="auto" w:fill="auto"/>
          </w:tcPr>
          <w:p w14:paraId="736C82FA" w14:textId="49A85B7B" w:rsidR="00417885" w:rsidRPr="007D5D5E" w:rsidRDefault="00417885" w:rsidP="00417885">
            <w:pPr>
              <w:spacing w:after="0" w:line="240" w:lineRule="auto"/>
              <w:rPr>
                <w:b/>
              </w:rPr>
            </w:pPr>
            <w:r w:rsidRPr="007D5D5E">
              <w:rPr>
                <w:b/>
              </w:rPr>
              <w:t>6</w:t>
            </w:r>
            <w:r w:rsidR="00AB0997" w:rsidRPr="007D5D5E">
              <w:rPr>
                <w:b/>
              </w:rPr>
              <w:t>7</w:t>
            </w:r>
          </w:p>
        </w:tc>
        <w:tc>
          <w:tcPr>
            <w:tcW w:w="1286" w:type="dxa"/>
            <w:shd w:val="clear" w:color="auto" w:fill="auto"/>
          </w:tcPr>
          <w:p w14:paraId="24E99E11" w14:textId="77777777" w:rsidR="00417885" w:rsidRPr="007D5D5E" w:rsidRDefault="00417885" w:rsidP="00417885">
            <w:pPr>
              <w:spacing w:after="0" w:line="240" w:lineRule="auto"/>
              <w:rPr>
                <w:sz w:val="18"/>
                <w:szCs w:val="18"/>
              </w:rPr>
            </w:pPr>
            <w:r w:rsidRPr="007D5D5E">
              <w:rPr>
                <w:sz w:val="18"/>
              </w:rPr>
              <w:t>Protection of</w:t>
            </w:r>
          </w:p>
          <w:p w14:paraId="3161C5B9" w14:textId="77777777" w:rsidR="00417885" w:rsidRPr="007D5D5E" w:rsidRDefault="00417885" w:rsidP="00417885">
            <w:pPr>
              <w:spacing w:after="0" w:line="240" w:lineRule="auto"/>
              <w:rPr>
                <w:sz w:val="18"/>
                <w:szCs w:val="18"/>
              </w:rPr>
            </w:pPr>
            <w:r w:rsidRPr="007D5D5E">
              <w:rPr>
                <w:sz w:val="18"/>
              </w:rPr>
              <w:t>health</w:t>
            </w:r>
          </w:p>
          <w:p w14:paraId="0EEB11FE" w14:textId="77777777" w:rsidR="00417885" w:rsidRPr="007D5D5E" w:rsidRDefault="00417885" w:rsidP="00417885">
            <w:pPr>
              <w:spacing w:after="0" w:line="240" w:lineRule="auto"/>
              <w:rPr>
                <w:sz w:val="18"/>
                <w:szCs w:val="18"/>
              </w:rPr>
            </w:pPr>
            <w:r w:rsidRPr="007D5D5E">
              <w:rPr>
                <w:sz w:val="18"/>
              </w:rPr>
              <w:t>safety</w:t>
            </w:r>
          </w:p>
          <w:p w14:paraId="6B1DF132" w14:textId="77777777" w:rsidR="00417885" w:rsidRPr="007D5D5E" w:rsidRDefault="00417885" w:rsidP="00417885">
            <w:pPr>
              <w:spacing w:after="0" w:line="240" w:lineRule="auto"/>
              <w:rPr>
                <w:sz w:val="18"/>
                <w:szCs w:val="18"/>
              </w:rPr>
            </w:pPr>
            <w:r w:rsidRPr="007D5D5E">
              <w:rPr>
                <w:sz w:val="18"/>
              </w:rPr>
              <w:t xml:space="preserve">of people </w:t>
            </w:r>
          </w:p>
          <w:p w14:paraId="76BB06A5" w14:textId="77777777" w:rsidR="00417885" w:rsidRPr="007D5D5E" w:rsidRDefault="00417885" w:rsidP="00417885">
            <w:pPr>
              <w:spacing w:after="0" w:line="240" w:lineRule="auto"/>
              <w:rPr>
                <w:sz w:val="18"/>
                <w:szCs w:val="18"/>
              </w:rPr>
            </w:pPr>
          </w:p>
        </w:tc>
        <w:tc>
          <w:tcPr>
            <w:tcW w:w="1404" w:type="dxa"/>
            <w:shd w:val="clear" w:color="auto" w:fill="auto"/>
          </w:tcPr>
          <w:p w14:paraId="7FFACEF7"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53E2D0A4" w14:textId="77777777" w:rsidR="00417885" w:rsidRPr="007D5D5E" w:rsidRDefault="00417885" w:rsidP="00417885">
            <w:pPr>
              <w:spacing w:after="0" w:line="240" w:lineRule="auto"/>
              <w:jc w:val="both"/>
              <w:rPr>
                <w:b/>
                <w:sz w:val="18"/>
                <w:szCs w:val="18"/>
              </w:rPr>
            </w:pPr>
            <w:r w:rsidRPr="007D5D5E">
              <w:rPr>
                <w:b/>
                <w:sz w:val="18"/>
              </w:rPr>
              <w:t>Rules for flood risk management</w:t>
            </w:r>
          </w:p>
          <w:p w14:paraId="3F6B079C" w14:textId="77777777" w:rsidR="00417885" w:rsidRPr="007D5D5E" w:rsidRDefault="00417885" w:rsidP="00417885">
            <w:pPr>
              <w:spacing w:after="0" w:line="240" w:lineRule="auto"/>
              <w:jc w:val="both"/>
              <w:rPr>
                <w:sz w:val="18"/>
                <w:szCs w:val="18"/>
              </w:rPr>
            </w:pPr>
            <w:r w:rsidRPr="007D5D5E">
              <w:rPr>
                <w:sz w:val="18"/>
              </w:rPr>
              <w:t xml:space="preserve">In connection with the risk of flooding, the Contractor shall prepare a document entitled: Flood management plan for the </w:t>
            </w:r>
            <w:r w:rsidRPr="007D5D5E">
              <w:rPr>
                <w:sz w:val="18"/>
              </w:rPr>
              <w:lastRenderedPageBreak/>
              <w:t>construction site and shall obtain the Engineer's approval (see item 6.14 of the EMP text).</w:t>
            </w:r>
          </w:p>
          <w:p w14:paraId="080FB1F5" w14:textId="77777777" w:rsidR="00417885" w:rsidRPr="007D5D5E" w:rsidRDefault="00417885" w:rsidP="00417885">
            <w:pPr>
              <w:spacing w:after="0" w:line="240" w:lineRule="auto"/>
              <w:jc w:val="both"/>
              <w:rPr>
                <w:sz w:val="18"/>
                <w:szCs w:val="18"/>
              </w:rPr>
            </w:pPr>
            <w:r w:rsidRPr="007D5D5E">
              <w:rPr>
                <w:sz w:val="18"/>
              </w:rPr>
              <w:t>In the event of flood occurrence, the Contractor shall follow the procedures described in the above mentioned document.</w:t>
            </w:r>
          </w:p>
        </w:tc>
        <w:tc>
          <w:tcPr>
            <w:tcW w:w="2862" w:type="dxa"/>
            <w:gridSpan w:val="2"/>
            <w:shd w:val="clear" w:color="auto" w:fill="auto"/>
          </w:tcPr>
          <w:p w14:paraId="5D2AC604"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1190DAD3" w14:textId="77777777" w:rsidTr="004B2499">
        <w:tc>
          <w:tcPr>
            <w:tcW w:w="662" w:type="dxa"/>
            <w:shd w:val="clear" w:color="auto" w:fill="auto"/>
          </w:tcPr>
          <w:p w14:paraId="62F5AA3C" w14:textId="222D2317" w:rsidR="00417885" w:rsidRPr="007D5D5E" w:rsidRDefault="00417885" w:rsidP="00417885">
            <w:pPr>
              <w:spacing w:after="0" w:line="240" w:lineRule="auto"/>
              <w:rPr>
                <w:b/>
              </w:rPr>
            </w:pPr>
            <w:r w:rsidRPr="007D5D5E">
              <w:rPr>
                <w:b/>
              </w:rPr>
              <w:t>6</w:t>
            </w:r>
            <w:r w:rsidR="00AB0997" w:rsidRPr="007D5D5E">
              <w:rPr>
                <w:b/>
              </w:rPr>
              <w:t>8</w:t>
            </w:r>
          </w:p>
        </w:tc>
        <w:tc>
          <w:tcPr>
            <w:tcW w:w="1286" w:type="dxa"/>
            <w:shd w:val="clear" w:color="auto" w:fill="auto"/>
          </w:tcPr>
          <w:p w14:paraId="0590B058" w14:textId="77777777" w:rsidR="00417885" w:rsidRPr="007D5D5E" w:rsidRDefault="00417885" w:rsidP="00417885">
            <w:pPr>
              <w:spacing w:after="0" w:line="240" w:lineRule="auto"/>
              <w:rPr>
                <w:sz w:val="18"/>
                <w:szCs w:val="18"/>
              </w:rPr>
            </w:pPr>
            <w:r w:rsidRPr="007D5D5E">
              <w:rPr>
                <w:sz w:val="18"/>
              </w:rPr>
              <w:t>Protection of</w:t>
            </w:r>
          </w:p>
          <w:p w14:paraId="1AC9CCB4" w14:textId="77777777" w:rsidR="00417885" w:rsidRPr="007D5D5E" w:rsidRDefault="00417885" w:rsidP="00417885">
            <w:pPr>
              <w:spacing w:after="0" w:line="240" w:lineRule="auto"/>
              <w:rPr>
                <w:sz w:val="18"/>
                <w:szCs w:val="18"/>
              </w:rPr>
            </w:pPr>
            <w:r w:rsidRPr="007D5D5E">
              <w:rPr>
                <w:sz w:val="18"/>
              </w:rPr>
              <w:t>health</w:t>
            </w:r>
          </w:p>
          <w:p w14:paraId="4ABED9BA" w14:textId="77777777" w:rsidR="00417885" w:rsidRPr="007D5D5E" w:rsidRDefault="00417885" w:rsidP="00417885">
            <w:pPr>
              <w:spacing w:after="0" w:line="240" w:lineRule="auto"/>
              <w:rPr>
                <w:sz w:val="18"/>
                <w:szCs w:val="18"/>
              </w:rPr>
            </w:pPr>
            <w:r w:rsidRPr="007D5D5E">
              <w:rPr>
                <w:sz w:val="18"/>
              </w:rPr>
              <w:t>safety</w:t>
            </w:r>
          </w:p>
          <w:p w14:paraId="16B3813A" w14:textId="77777777" w:rsidR="00417885" w:rsidRPr="007D5D5E" w:rsidRDefault="00417885" w:rsidP="00417885">
            <w:pPr>
              <w:spacing w:after="0" w:line="240" w:lineRule="auto"/>
              <w:rPr>
                <w:sz w:val="18"/>
                <w:szCs w:val="18"/>
              </w:rPr>
            </w:pPr>
            <w:r w:rsidRPr="007D5D5E">
              <w:rPr>
                <w:sz w:val="18"/>
              </w:rPr>
              <w:t xml:space="preserve">of people </w:t>
            </w:r>
          </w:p>
          <w:p w14:paraId="7F713A93" w14:textId="77777777" w:rsidR="00417885" w:rsidRPr="007D5D5E" w:rsidRDefault="00417885" w:rsidP="00417885">
            <w:pPr>
              <w:spacing w:after="0" w:line="240" w:lineRule="auto"/>
              <w:rPr>
                <w:sz w:val="18"/>
                <w:szCs w:val="18"/>
              </w:rPr>
            </w:pPr>
          </w:p>
        </w:tc>
        <w:tc>
          <w:tcPr>
            <w:tcW w:w="1404" w:type="dxa"/>
            <w:shd w:val="clear" w:color="auto" w:fill="auto"/>
          </w:tcPr>
          <w:p w14:paraId="35E1158F"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1704E80B" w14:textId="77777777" w:rsidR="00417885" w:rsidRPr="007D5D5E" w:rsidRDefault="00417885" w:rsidP="00417885">
            <w:pPr>
              <w:spacing w:after="0" w:line="240" w:lineRule="auto"/>
              <w:jc w:val="both"/>
              <w:rPr>
                <w:b/>
                <w:sz w:val="18"/>
                <w:szCs w:val="18"/>
              </w:rPr>
            </w:pPr>
            <w:r w:rsidRPr="007D5D5E">
              <w:rPr>
                <w:b/>
                <w:sz w:val="18"/>
              </w:rPr>
              <w:t>Rules for notification of crisis situations</w:t>
            </w:r>
          </w:p>
          <w:p w14:paraId="3246A059" w14:textId="77777777" w:rsidR="00417885" w:rsidRPr="007D5D5E" w:rsidRDefault="00417885" w:rsidP="00417885">
            <w:pPr>
              <w:spacing w:after="0" w:line="240" w:lineRule="auto"/>
              <w:jc w:val="both"/>
              <w:rPr>
                <w:sz w:val="18"/>
                <w:szCs w:val="18"/>
              </w:rPr>
            </w:pPr>
            <w:r w:rsidRPr="007D5D5E">
              <w:rPr>
                <w:sz w:val="18"/>
              </w:rPr>
              <w:t>In the event of a crisis situation (other than flood), accident, major breakdown, etc., the Contractor shall take the following actions:</w:t>
            </w:r>
          </w:p>
          <w:p w14:paraId="5A825291" w14:textId="77777777" w:rsidR="00417885" w:rsidRPr="007D5D5E" w:rsidRDefault="00417885" w:rsidP="00417885">
            <w:pPr>
              <w:pStyle w:val="Akapitzlist"/>
              <w:numPr>
                <w:ilvl w:val="0"/>
                <w:numId w:val="6"/>
              </w:numPr>
              <w:tabs>
                <w:tab w:val="left" w:pos="381"/>
              </w:tabs>
              <w:spacing w:after="0" w:line="240" w:lineRule="auto"/>
              <w:ind w:left="381"/>
              <w:jc w:val="both"/>
              <w:rPr>
                <w:sz w:val="18"/>
                <w:szCs w:val="18"/>
              </w:rPr>
            </w:pPr>
            <w:r w:rsidRPr="007D5D5E">
              <w:rPr>
                <w:sz w:val="18"/>
              </w:rPr>
              <w:t>immediately inform the relevant services (Fire Brigade, Ambulance, Police, etc.);</w:t>
            </w:r>
          </w:p>
          <w:p w14:paraId="54A67584" w14:textId="77777777" w:rsidR="00417885" w:rsidRPr="007D5D5E" w:rsidRDefault="00417885" w:rsidP="00417885">
            <w:pPr>
              <w:pStyle w:val="Akapitzlist"/>
              <w:numPr>
                <w:ilvl w:val="0"/>
                <w:numId w:val="6"/>
              </w:numPr>
              <w:tabs>
                <w:tab w:val="left" w:pos="381"/>
              </w:tabs>
              <w:spacing w:after="0" w:line="240" w:lineRule="auto"/>
              <w:ind w:left="381"/>
              <w:jc w:val="both"/>
              <w:rPr>
                <w:sz w:val="18"/>
                <w:szCs w:val="18"/>
              </w:rPr>
            </w:pPr>
            <w:r w:rsidRPr="007D5D5E">
              <w:rPr>
                <w:sz w:val="18"/>
              </w:rPr>
              <w:t>until the arrival of relevant services, carry out necessary actions to reduce the risk of loss of personnel, property and the environmental losses (agreed with the relevant services, if possible);</w:t>
            </w:r>
          </w:p>
          <w:p w14:paraId="10F737ED" w14:textId="77777777" w:rsidR="00417885" w:rsidRPr="007D5D5E" w:rsidRDefault="00417885" w:rsidP="00417885">
            <w:pPr>
              <w:pStyle w:val="Akapitzlist"/>
              <w:numPr>
                <w:ilvl w:val="0"/>
                <w:numId w:val="6"/>
              </w:numPr>
              <w:tabs>
                <w:tab w:val="left" w:pos="381"/>
              </w:tabs>
              <w:spacing w:after="0" w:line="240" w:lineRule="auto"/>
              <w:ind w:left="381"/>
              <w:jc w:val="both"/>
              <w:rPr>
                <w:sz w:val="18"/>
                <w:szCs w:val="18"/>
              </w:rPr>
            </w:pPr>
            <w:r w:rsidRPr="007D5D5E">
              <w:rPr>
                <w:sz w:val="18"/>
              </w:rPr>
              <w:t>notify the Engineer and the Employer;</w:t>
            </w:r>
          </w:p>
          <w:p w14:paraId="772932F2" w14:textId="77777777" w:rsidR="00417885" w:rsidRPr="007D5D5E" w:rsidRDefault="00417885" w:rsidP="00417885">
            <w:pPr>
              <w:pStyle w:val="Akapitzlist"/>
              <w:numPr>
                <w:ilvl w:val="0"/>
                <w:numId w:val="6"/>
              </w:numPr>
              <w:tabs>
                <w:tab w:val="left" w:pos="381"/>
              </w:tabs>
              <w:spacing w:after="0" w:line="240" w:lineRule="auto"/>
              <w:ind w:left="381"/>
              <w:jc w:val="both"/>
              <w:rPr>
                <w:sz w:val="18"/>
                <w:szCs w:val="18"/>
              </w:rPr>
            </w:pPr>
            <w:r w:rsidRPr="007D5D5E">
              <w:rPr>
                <w:sz w:val="18"/>
              </w:rPr>
              <w:t>upon arrival of the relevant services, follow strictly their recommendations and instructions.</w:t>
            </w:r>
          </w:p>
        </w:tc>
        <w:tc>
          <w:tcPr>
            <w:tcW w:w="2862" w:type="dxa"/>
            <w:gridSpan w:val="2"/>
            <w:shd w:val="clear" w:color="auto" w:fill="auto"/>
          </w:tcPr>
          <w:p w14:paraId="0294626E"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ACD4A0F" w14:textId="77777777" w:rsidTr="004B2499">
        <w:tc>
          <w:tcPr>
            <w:tcW w:w="662" w:type="dxa"/>
            <w:shd w:val="clear" w:color="auto" w:fill="auto"/>
          </w:tcPr>
          <w:p w14:paraId="7D27815B" w14:textId="1FB4F0AB" w:rsidR="00417885" w:rsidRPr="007D5D5E" w:rsidRDefault="00417885" w:rsidP="00417885">
            <w:pPr>
              <w:spacing w:after="0" w:line="240" w:lineRule="auto"/>
              <w:rPr>
                <w:b/>
              </w:rPr>
            </w:pPr>
            <w:r w:rsidRPr="007D5D5E">
              <w:rPr>
                <w:b/>
              </w:rPr>
              <w:t>6</w:t>
            </w:r>
            <w:r w:rsidR="00AB0997" w:rsidRPr="007D5D5E">
              <w:rPr>
                <w:b/>
              </w:rPr>
              <w:t>9</w:t>
            </w:r>
          </w:p>
        </w:tc>
        <w:tc>
          <w:tcPr>
            <w:tcW w:w="1286" w:type="dxa"/>
            <w:shd w:val="clear" w:color="auto" w:fill="auto"/>
          </w:tcPr>
          <w:p w14:paraId="6F9A7372" w14:textId="77777777" w:rsidR="00417885" w:rsidRPr="007D5D5E" w:rsidRDefault="00417885" w:rsidP="00417885">
            <w:pPr>
              <w:spacing w:after="0" w:line="240" w:lineRule="auto"/>
              <w:rPr>
                <w:sz w:val="18"/>
                <w:szCs w:val="18"/>
              </w:rPr>
            </w:pPr>
            <w:r w:rsidRPr="007D5D5E">
              <w:rPr>
                <w:sz w:val="18"/>
              </w:rPr>
              <w:t>Protection of</w:t>
            </w:r>
          </w:p>
          <w:p w14:paraId="134BD221" w14:textId="77777777" w:rsidR="00417885" w:rsidRPr="007D5D5E" w:rsidRDefault="00417885" w:rsidP="00417885">
            <w:pPr>
              <w:spacing w:after="0" w:line="240" w:lineRule="auto"/>
              <w:rPr>
                <w:sz w:val="18"/>
                <w:szCs w:val="18"/>
              </w:rPr>
            </w:pPr>
            <w:r w:rsidRPr="007D5D5E">
              <w:rPr>
                <w:sz w:val="18"/>
              </w:rPr>
              <w:t>health</w:t>
            </w:r>
          </w:p>
          <w:p w14:paraId="5EC8FD40" w14:textId="77777777" w:rsidR="00417885" w:rsidRPr="007D5D5E" w:rsidRDefault="00417885" w:rsidP="00417885">
            <w:pPr>
              <w:spacing w:after="0" w:line="240" w:lineRule="auto"/>
              <w:rPr>
                <w:sz w:val="18"/>
                <w:szCs w:val="18"/>
              </w:rPr>
            </w:pPr>
            <w:r w:rsidRPr="007D5D5E">
              <w:rPr>
                <w:sz w:val="18"/>
              </w:rPr>
              <w:t xml:space="preserve">and safety </w:t>
            </w:r>
          </w:p>
          <w:p w14:paraId="5FA8621B" w14:textId="77777777" w:rsidR="00417885" w:rsidRPr="007D5D5E" w:rsidRDefault="00417885" w:rsidP="00417885">
            <w:pPr>
              <w:spacing w:after="0" w:line="240" w:lineRule="auto"/>
              <w:rPr>
                <w:sz w:val="18"/>
                <w:szCs w:val="18"/>
              </w:rPr>
            </w:pPr>
            <w:r w:rsidRPr="007D5D5E">
              <w:rPr>
                <w:sz w:val="18"/>
              </w:rPr>
              <w:t>of people</w:t>
            </w:r>
          </w:p>
        </w:tc>
        <w:tc>
          <w:tcPr>
            <w:tcW w:w="1404" w:type="dxa"/>
            <w:shd w:val="clear" w:color="auto" w:fill="auto"/>
          </w:tcPr>
          <w:p w14:paraId="59C88830"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7D1D863B" w14:textId="77777777" w:rsidR="00417885" w:rsidRPr="007D5D5E" w:rsidRDefault="00417885" w:rsidP="00417885">
            <w:pPr>
              <w:spacing w:after="0" w:line="240" w:lineRule="auto"/>
              <w:jc w:val="both"/>
              <w:rPr>
                <w:b/>
                <w:sz w:val="18"/>
                <w:szCs w:val="18"/>
              </w:rPr>
            </w:pPr>
            <w:r w:rsidRPr="007D5D5E">
              <w:rPr>
                <w:b/>
                <w:sz w:val="18"/>
              </w:rPr>
              <w:t>Rules for unexploded shells or ordnance management</w:t>
            </w:r>
          </w:p>
          <w:p w14:paraId="70B37BBE" w14:textId="77777777" w:rsidR="00417885" w:rsidRPr="007D5D5E" w:rsidRDefault="00417885" w:rsidP="00417885">
            <w:pPr>
              <w:spacing w:after="0" w:line="240" w:lineRule="auto"/>
              <w:jc w:val="both"/>
              <w:rPr>
                <w:sz w:val="18"/>
                <w:szCs w:val="18"/>
              </w:rPr>
            </w:pPr>
            <w:r w:rsidRPr="007D5D5E">
              <w:rPr>
                <w:sz w:val="18"/>
              </w:rPr>
              <w:t>In case an unexploded shell or unexploded ordnance is found, one shall:</w:t>
            </w:r>
          </w:p>
          <w:p w14:paraId="309F2109" w14:textId="77777777" w:rsidR="00417885" w:rsidRPr="007D5D5E" w:rsidRDefault="00417885" w:rsidP="00417885">
            <w:pPr>
              <w:pStyle w:val="Akapitzlist"/>
              <w:numPr>
                <w:ilvl w:val="0"/>
                <w:numId w:val="7"/>
              </w:numPr>
              <w:spacing w:after="0" w:line="240" w:lineRule="auto"/>
              <w:ind w:left="381"/>
              <w:jc w:val="both"/>
              <w:rPr>
                <w:sz w:val="18"/>
                <w:szCs w:val="18"/>
              </w:rPr>
            </w:pPr>
            <w:r w:rsidRPr="007D5D5E">
              <w:rPr>
                <w:sz w:val="18"/>
              </w:rPr>
              <w:t>stop the work immediately;</w:t>
            </w:r>
          </w:p>
          <w:p w14:paraId="63C3173B" w14:textId="77777777" w:rsidR="00417885" w:rsidRPr="007D5D5E" w:rsidRDefault="00417885" w:rsidP="00417885">
            <w:pPr>
              <w:pStyle w:val="Akapitzlist"/>
              <w:numPr>
                <w:ilvl w:val="0"/>
                <w:numId w:val="7"/>
              </w:numPr>
              <w:spacing w:after="0" w:line="240" w:lineRule="auto"/>
              <w:ind w:left="381"/>
              <w:jc w:val="both"/>
              <w:rPr>
                <w:sz w:val="18"/>
                <w:szCs w:val="18"/>
              </w:rPr>
            </w:pPr>
            <w:r w:rsidRPr="007D5D5E">
              <w:rPr>
                <w:sz w:val="18"/>
              </w:rPr>
              <w:t>evacuate the area around the finding;</w:t>
            </w:r>
          </w:p>
          <w:p w14:paraId="4E5F1EC8" w14:textId="2699CAB1" w:rsidR="00417885" w:rsidRPr="007D5D5E" w:rsidRDefault="00417885" w:rsidP="00417885">
            <w:pPr>
              <w:pStyle w:val="Akapitzlist"/>
              <w:numPr>
                <w:ilvl w:val="0"/>
                <w:numId w:val="7"/>
              </w:numPr>
              <w:spacing w:after="0" w:line="240" w:lineRule="auto"/>
              <w:ind w:left="381"/>
              <w:jc w:val="both"/>
              <w:rPr>
                <w:sz w:val="18"/>
                <w:szCs w:val="18"/>
              </w:rPr>
            </w:pPr>
            <w:r w:rsidRPr="007D5D5E">
              <w:rPr>
                <w:sz w:val="18"/>
              </w:rPr>
              <w:t xml:space="preserve">immediately inform the sapper supervision </w:t>
            </w:r>
            <w:r w:rsidR="00A14554">
              <w:rPr>
                <w:sz w:val="18"/>
              </w:rPr>
              <w:t>[</w:t>
            </w:r>
            <w:r w:rsidRPr="007D5D5E">
              <w:rPr>
                <w:sz w:val="18"/>
              </w:rPr>
              <w:t>see item 8</w:t>
            </w:r>
            <w:r w:rsidR="00AB0997" w:rsidRPr="007D5D5E">
              <w:rPr>
                <w:sz w:val="18"/>
              </w:rPr>
              <w:t>2</w:t>
            </w:r>
            <w:r w:rsidRPr="007D5D5E">
              <w:rPr>
                <w:sz w:val="18"/>
              </w:rPr>
              <w:t>] and the Police, and then follow their instructions;</w:t>
            </w:r>
          </w:p>
          <w:p w14:paraId="322CAB29" w14:textId="77777777" w:rsidR="00417885" w:rsidRPr="007D5D5E" w:rsidRDefault="00417885" w:rsidP="00417885">
            <w:pPr>
              <w:pStyle w:val="Akapitzlist"/>
              <w:numPr>
                <w:ilvl w:val="0"/>
                <w:numId w:val="7"/>
              </w:numPr>
              <w:spacing w:after="0" w:line="240" w:lineRule="auto"/>
              <w:ind w:left="381"/>
              <w:jc w:val="both"/>
              <w:rPr>
                <w:sz w:val="18"/>
                <w:szCs w:val="18"/>
              </w:rPr>
            </w:pPr>
            <w:r w:rsidRPr="007D5D5E">
              <w:rPr>
                <w:sz w:val="18"/>
              </w:rPr>
              <w:t>notify the Engineer and the Employer.</w:t>
            </w:r>
          </w:p>
          <w:p w14:paraId="76AF08D3" w14:textId="77777777" w:rsidR="00417885" w:rsidRPr="007D5D5E" w:rsidRDefault="00417885" w:rsidP="00417885">
            <w:pPr>
              <w:spacing w:after="0" w:line="240" w:lineRule="auto"/>
              <w:jc w:val="both"/>
              <w:rPr>
                <w:sz w:val="18"/>
                <w:szCs w:val="18"/>
              </w:rPr>
            </w:pPr>
            <w:r w:rsidRPr="007D5D5E">
              <w:rPr>
                <w:sz w:val="18"/>
              </w:rPr>
              <w:t>It is strictly forbidden to lift, dig up, bury, carry, throw into fire or water, etc., unexploded shells or unexploded ordnance found.</w:t>
            </w:r>
          </w:p>
        </w:tc>
        <w:tc>
          <w:tcPr>
            <w:tcW w:w="2862" w:type="dxa"/>
            <w:gridSpan w:val="2"/>
            <w:shd w:val="clear" w:color="auto" w:fill="auto"/>
          </w:tcPr>
          <w:p w14:paraId="33F28B0D"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1791ADC5" w14:textId="77777777" w:rsidTr="004B2499">
        <w:tc>
          <w:tcPr>
            <w:tcW w:w="662" w:type="dxa"/>
            <w:tcBorders>
              <w:bottom w:val="single" w:sz="4" w:space="0" w:color="auto"/>
            </w:tcBorders>
            <w:shd w:val="clear" w:color="auto" w:fill="auto"/>
          </w:tcPr>
          <w:p w14:paraId="309F2792" w14:textId="2DA4EC64" w:rsidR="00417885" w:rsidRPr="007D5D5E" w:rsidRDefault="00AB0997" w:rsidP="00417885">
            <w:pPr>
              <w:spacing w:after="0" w:line="240" w:lineRule="auto"/>
              <w:rPr>
                <w:b/>
              </w:rPr>
            </w:pPr>
            <w:r w:rsidRPr="007D5D5E">
              <w:rPr>
                <w:b/>
              </w:rPr>
              <w:t>70</w:t>
            </w:r>
          </w:p>
        </w:tc>
        <w:tc>
          <w:tcPr>
            <w:tcW w:w="1286" w:type="dxa"/>
            <w:tcBorders>
              <w:bottom w:val="single" w:sz="4" w:space="0" w:color="auto"/>
            </w:tcBorders>
            <w:shd w:val="clear" w:color="auto" w:fill="auto"/>
          </w:tcPr>
          <w:p w14:paraId="64BDEB45" w14:textId="77777777" w:rsidR="00417885" w:rsidRPr="007D5D5E" w:rsidRDefault="00417885" w:rsidP="00417885">
            <w:pPr>
              <w:spacing w:after="0" w:line="240" w:lineRule="auto"/>
              <w:rPr>
                <w:sz w:val="18"/>
                <w:szCs w:val="18"/>
              </w:rPr>
            </w:pPr>
            <w:r w:rsidRPr="007D5D5E">
              <w:rPr>
                <w:sz w:val="18"/>
              </w:rPr>
              <w:t>Protection of</w:t>
            </w:r>
          </w:p>
          <w:p w14:paraId="64F7B119" w14:textId="77777777" w:rsidR="00417885" w:rsidRPr="007D5D5E" w:rsidRDefault="00417885" w:rsidP="00417885">
            <w:pPr>
              <w:spacing w:after="0" w:line="240" w:lineRule="auto"/>
              <w:rPr>
                <w:sz w:val="18"/>
                <w:szCs w:val="18"/>
              </w:rPr>
            </w:pPr>
            <w:r w:rsidRPr="007D5D5E">
              <w:rPr>
                <w:sz w:val="18"/>
              </w:rPr>
              <w:t>health</w:t>
            </w:r>
          </w:p>
          <w:p w14:paraId="0D51EFAA" w14:textId="77777777" w:rsidR="00417885" w:rsidRPr="007D5D5E" w:rsidRDefault="00417885" w:rsidP="00417885">
            <w:pPr>
              <w:spacing w:after="0" w:line="240" w:lineRule="auto"/>
              <w:rPr>
                <w:sz w:val="18"/>
                <w:szCs w:val="18"/>
              </w:rPr>
            </w:pPr>
            <w:r w:rsidRPr="007D5D5E">
              <w:rPr>
                <w:sz w:val="18"/>
              </w:rPr>
              <w:t>safety</w:t>
            </w:r>
          </w:p>
          <w:p w14:paraId="1B640F99" w14:textId="77777777" w:rsidR="00417885" w:rsidRPr="007D5D5E" w:rsidRDefault="00417885" w:rsidP="00417885">
            <w:pPr>
              <w:spacing w:after="0" w:line="240" w:lineRule="auto"/>
              <w:rPr>
                <w:sz w:val="18"/>
                <w:szCs w:val="18"/>
              </w:rPr>
            </w:pPr>
            <w:r w:rsidRPr="007D5D5E">
              <w:rPr>
                <w:sz w:val="18"/>
              </w:rPr>
              <w:t>of people, protection of waters</w:t>
            </w:r>
          </w:p>
        </w:tc>
        <w:tc>
          <w:tcPr>
            <w:tcW w:w="1404" w:type="dxa"/>
            <w:tcBorders>
              <w:bottom w:val="single" w:sz="4" w:space="0" w:color="auto"/>
            </w:tcBorders>
            <w:shd w:val="clear" w:color="auto" w:fill="auto"/>
          </w:tcPr>
          <w:p w14:paraId="68B714F4"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52ABD391" w14:textId="77777777" w:rsidR="00417885" w:rsidRPr="007D5D5E" w:rsidRDefault="00417885" w:rsidP="00417885">
            <w:pPr>
              <w:spacing w:after="0" w:line="240" w:lineRule="auto"/>
              <w:jc w:val="both"/>
              <w:rPr>
                <w:b/>
                <w:sz w:val="18"/>
                <w:szCs w:val="18"/>
              </w:rPr>
            </w:pPr>
            <w:r w:rsidRPr="007D5D5E">
              <w:rPr>
                <w:b/>
                <w:sz w:val="18"/>
              </w:rPr>
              <w:t>Rules for management of leakage of petroleum-derivative substances</w:t>
            </w:r>
          </w:p>
          <w:p w14:paraId="24E05657" w14:textId="77777777" w:rsidR="00417885" w:rsidRPr="007D5D5E" w:rsidRDefault="00417885" w:rsidP="00417885">
            <w:pPr>
              <w:spacing w:after="0" w:line="240" w:lineRule="auto"/>
              <w:jc w:val="both"/>
              <w:rPr>
                <w:sz w:val="18"/>
                <w:szCs w:val="18"/>
              </w:rPr>
            </w:pPr>
            <w:r w:rsidRPr="007D5D5E">
              <w:rPr>
                <w:sz w:val="18"/>
              </w:rPr>
              <w:t>In connection with the risk of possible leakage of petroleum-derivative substances, the Contractor shall prepare a document, a so-called spillage procedure and shall obtain its approval by the Engineer.</w:t>
            </w:r>
          </w:p>
          <w:p w14:paraId="4D5D1A53" w14:textId="77777777" w:rsidR="00417885" w:rsidRPr="007D5D5E" w:rsidRDefault="00417885" w:rsidP="00417885">
            <w:pPr>
              <w:spacing w:after="0" w:line="240" w:lineRule="auto"/>
              <w:jc w:val="both"/>
              <w:rPr>
                <w:b/>
                <w:sz w:val="18"/>
                <w:szCs w:val="18"/>
              </w:rPr>
            </w:pPr>
            <w:r w:rsidRPr="007D5D5E">
              <w:rPr>
                <w:sz w:val="18"/>
              </w:rPr>
              <w:t xml:space="preserve">In the event of occurrence of the above mentioned leakage, the </w:t>
            </w:r>
            <w:r w:rsidRPr="007D5D5E">
              <w:rPr>
                <w:sz w:val="18"/>
              </w:rPr>
              <w:lastRenderedPageBreak/>
              <w:t>Contractor shall follow the procedures described in the above mentioned document.</w:t>
            </w:r>
          </w:p>
        </w:tc>
        <w:tc>
          <w:tcPr>
            <w:tcW w:w="2862" w:type="dxa"/>
            <w:gridSpan w:val="2"/>
            <w:tcBorders>
              <w:bottom w:val="single" w:sz="4" w:space="0" w:color="auto"/>
            </w:tcBorders>
            <w:shd w:val="clear" w:color="auto" w:fill="auto"/>
          </w:tcPr>
          <w:p w14:paraId="07C7D060"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133436BB" w14:textId="77777777" w:rsidTr="004B2499">
        <w:tc>
          <w:tcPr>
            <w:tcW w:w="662" w:type="dxa"/>
            <w:tcBorders>
              <w:bottom w:val="single" w:sz="4" w:space="0" w:color="auto"/>
              <w:tl2br w:val="single" w:sz="4" w:space="0" w:color="auto"/>
            </w:tcBorders>
            <w:shd w:val="clear" w:color="auto" w:fill="auto"/>
          </w:tcPr>
          <w:p w14:paraId="4AC42F90" w14:textId="77777777" w:rsidR="00417885" w:rsidRPr="007D5D5E" w:rsidRDefault="00417885" w:rsidP="00417885">
            <w:pPr>
              <w:spacing w:after="0" w:line="240" w:lineRule="auto"/>
              <w:rPr>
                <w:b/>
              </w:rPr>
            </w:pPr>
          </w:p>
        </w:tc>
        <w:tc>
          <w:tcPr>
            <w:tcW w:w="1286" w:type="dxa"/>
            <w:vMerge w:val="restart"/>
            <w:shd w:val="clear" w:color="auto" w:fill="auto"/>
          </w:tcPr>
          <w:p w14:paraId="63618EB6" w14:textId="77777777" w:rsidR="00417885" w:rsidRPr="007D5D5E" w:rsidRDefault="00417885" w:rsidP="00417885">
            <w:pPr>
              <w:spacing w:after="0" w:line="240" w:lineRule="auto"/>
              <w:rPr>
                <w:sz w:val="18"/>
                <w:szCs w:val="18"/>
              </w:rPr>
            </w:pPr>
            <w:r w:rsidRPr="007D5D5E">
              <w:rPr>
                <w:sz w:val="18"/>
              </w:rPr>
              <w:t>Protection of</w:t>
            </w:r>
          </w:p>
          <w:p w14:paraId="30ACCF6F" w14:textId="77777777" w:rsidR="00417885" w:rsidRPr="007D5D5E" w:rsidRDefault="00417885" w:rsidP="00417885">
            <w:pPr>
              <w:spacing w:after="0" w:line="240" w:lineRule="auto"/>
              <w:rPr>
                <w:sz w:val="18"/>
                <w:szCs w:val="18"/>
              </w:rPr>
            </w:pPr>
            <w:r w:rsidRPr="007D5D5E">
              <w:rPr>
                <w:sz w:val="18"/>
              </w:rPr>
              <w:t>health</w:t>
            </w:r>
          </w:p>
          <w:p w14:paraId="709E9DB4" w14:textId="77777777" w:rsidR="00417885" w:rsidRPr="007D5D5E" w:rsidRDefault="00417885" w:rsidP="00417885">
            <w:pPr>
              <w:spacing w:after="0" w:line="240" w:lineRule="auto"/>
              <w:rPr>
                <w:sz w:val="18"/>
                <w:szCs w:val="18"/>
              </w:rPr>
            </w:pPr>
            <w:r w:rsidRPr="007D5D5E">
              <w:rPr>
                <w:sz w:val="18"/>
              </w:rPr>
              <w:t>safety</w:t>
            </w:r>
          </w:p>
          <w:p w14:paraId="1014EE11" w14:textId="77777777" w:rsidR="00417885" w:rsidRPr="007D5D5E" w:rsidRDefault="00417885" w:rsidP="00417885">
            <w:pPr>
              <w:spacing w:after="0" w:line="240" w:lineRule="auto"/>
              <w:rPr>
                <w:sz w:val="18"/>
                <w:szCs w:val="18"/>
              </w:rPr>
            </w:pPr>
            <w:r w:rsidRPr="007D5D5E">
              <w:rPr>
                <w:sz w:val="18"/>
              </w:rPr>
              <w:t>of people, protection of waters</w:t>
            </w:r>
          </w:p>
        </w:tc>
        <w:tc>
          <w:tcPr>
            <w:tcW w:w="1404" w:type="dxa"/>
            <w:tcBorders>
              <w:bottom w:val="nil"/>
            </w:tcBorders>
            <w:shd w:val="clear" w:color="auto" w:fill="auto"/>
          </w:tcPr>
          <w:p w14:paraId="0DFDB667" w14:textId="77777777" w:rsidR="00417885" w:rsidRPr="007D5D5E" w:rsidRDefault="00417885" w:rsidP="00417885">
            <w:pPr>
              <w:spacing w:after="0" w:line="240" w:lineRule="auto"/>
              <w:rPr>
                <w:sz w:val="18"/>
                <w:szCs w:val="18"/>
              </w:rPr>
            </w:pPr>
            <w:r w:rsidRPr="007D5D5E">
              <w:rPr>
                <w:sz w:val="18"/>
              </w:rPr>
              <w:t xml:space="preserve">Task implementation area </w:t>
            </w:r>
          </w:p>
        </w:tc>
        <w:tc>
          <w:tcPr>
            <w:tcW w:w="2808" w:type="dxa"/>
            <w:shd w:val="clear" w:color="auto" w:fill="auto"/>
          </w:tcPr>
          <w:p w14:paraId="594B580C" w14:textId="77777777" w:rsidR="00417885" w:rsidRPr="007D5D5E" w:rsidRDefault="00417885" w:rsidP="00417885">
            <w:pPr>
              <w:spacing w:after="0" w:line="240" w:lineRule="auto"/>
              <w:jc w:val="both"/>
              <w:rPr>
                <w:b/>
                <w:sz w:val="18"/>
                <w:szCs w:val="18"/>
              </w:rPr>
            </w:pPr>
            <w:r w:rsidRPr="007D5D5E">
              <w:rPr>
                <w:b/>
                <w:sz w:val="18"/>
              </w:rPr>
              <w:t>Guidelines for safety on the waterway / prevention of shipping accidents</w:t>
            </w:r>
          </w:p>
        </w:tc>
        <w:tc>
          <w:tcPr>
            <w:tcW w:w="2862" w:type="dxa"/>
            <w:gridSpan w:val="2"/>
            <w:tcBorders>
              <w:bottom w:val="nil"/>
            </w:tcBorders>
            <w:shd w:val="clear" w:color="auto" w:fill="auto"/>
          </w:tcPr>
          <w:p w14:paraId="3A7D9AE7" w14:textId="77777777" w:rsidR="00417885" w:rsidRPr="007D5D5E" w:rsidRDefault="00417885" w:rsidP="00417885">
            <w:pPr>
              <w:spacing w:after="0" w:line="240" w:lineRule="auto"/>
              <w:rPr>
                <w:sz w:val="18"/>
                <w:szCs w:val="18"/>
              </w:rPr>
            </w:pPr>
            <w:r w:rsidRPr="007D5D5E">
              <w:rPr>
                <w:sz w:val="18"/>
              </w:rPr>
              <w:t>Contractor</w:t>
            </w:r>
          </w:p>
          <w:p w14:paraId="7FAC61E3" w14:textId="77777777" w:rsidR="00417885" w:rsidRPr="007D5D5E" w:rsidRDefault="00417885" w:rsidP="00417885">
            <w:pPr>
              <w:spacing w:after="0" w:line="240" w:lineRule="auto"/>
              <w:rPr>
                <w:sz w:val="18"/>
                <w:szCs w:val="18"/>
              </w:rPr>
            </w:pPr>
          </w:p>
        </w:tc>
      </w:tr>
      <w:tr w:rsidR="00417885" w:rsidRPr="007D5D5E" w14:paraId="67F67830" w14:textId="77777777" w:rsidTr="004B2499">
        <w:tc>
          <w:tcPr>
            <w:tcW w:w="662" w:type="dxa"/>
            <w:tcBorders>
              <w:tl2br w:val="nil"/>
            </w:tcBorders>
            <w:shd w:val="clear" w:color="auto" w:fill="auto"/>
          </w:tcPr>
          <w:p w14:paraId="552461C0" w14:textId="4134BE3C" w:rsidR="00417885" w:rsidRPr="007D5D5E" w:rsidRDefault="00417885" w:rsidP="00417885">
            <w:pPr>
              <w:spacing w:after="0" w:line="240" w:lineRule="auto"/>
              <w:rPr>
                <w:b/>
              </w:rPr>
            </w:pPr>
            <w:r w:rsidRPr="007D5D5E">
              <w:rPr>
                <w:b/>
              </w:rPr>
              <w:t>7</w:t>
            </w:r>
            <w:r w:rsidR="00AB0997" w:rsidRPr="007D5D5E">
              <w:rPr>
                <w:b/>
              </w:rPr>
              <w:t>1</w:t>
            </w:r>
          </w:p>
        </w:tc>
        <w:tc>
          <w:tcPr>
            <w:tcW w:w="1286" w:type="dxa"/>
            <w:vMerge/>
            <w:tcBorders>
              <w:bottom w:val="nil"/>
            </w:tcBorders>
            <w:shd w:val="clear" w:color="auto" w:fill="auto"/>
          </w:tcPr>
          <w:p w14:paraId="6FC6D6F8"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3A31C83A" w14:textId="77777777" w:rsidR="00417885" w:rsidRPr="007D5D5E" w:rsidRDefault="00417885" w:rsidP="00417885">
            <w:pPr>
              <w:spacing w:after="0" w:line="240" w:lineRule="auto"/>
              <w:rPr>
                <w:sz w:val="18"/>
                <w:szCs w:val="18"/>
              </w:rPr>
            </w:pPr>
          </w:p>
        </w:tc>
        <w:tc>
          <w:tcPr>
            <w:tcW w:w="2808" w:type="dxa"/>
            <w:shd w:val="clear" w:color="auto" w:fill="auto"/>
          </w:tcPr>
          <w:p w14:paraId="22DB34B6" w14:textId="77777777" w:rsidR="00417885" w:rsidRPr="007D5D5E" w:rsidRDefault="00417885" w:rsidP="00417885">
            <w:pPr>
              <w:pStyle w:val="Akapitzlist"/>
              <w:numPr>
                <w:ilvl w:val="0"/>
                <w:numId w:val="11"/>
              </w:numPr>
              <w:spacing w:after="0" w:line="240" w:lineRule="auto"/>
              <w:ind w:left="249" w:hanging="218"/>
              <w:jc w:val="both"/>
              <w:rPr>
                <w:b/>
                <w:sz w:val="18"/>
                <w:szCs w:val="18"/>
              </w:rPr>
            </w:pPr>
            <w:r w:rsidRPr="007D5D5E">
              <w:rPr>
                <w:sz w:val="18"/>
              </w:rPr>
              <w:t xml:space="preserve">means of transport (floating sets) must meet the requirements of relevant regulations in force on the territory of the Republic of Poland in the field of inland navigation. </w:t>
            </w:r>
          </w:p>
        </w:tc>
        <w:tc>
          <w:tcPr>
            <w:tcW w:w="2862" w:type="dxa"/>
            <w:gridSpan w:val="2"/>
            <w:tcBorders>
              <w:top w:val="nil"/>
              <w:bottom w:val="nil"/>
            </w:tcBorders>
            <w:shd w:val="clear" w:color="auto" w:fill="auto"/>
          </w:tcPr>
          <w:p w14:paraId="4E81E336" w14:textId="77777777" w:rsidR="00417885" w:rsidRPr="007D5D5E" w:rsidRDefault="00417885" w:rsidP="00417885">
            <w:pPr>
              <w:spacing w:after="0" w:line="240" w:lineRule="auto"/>
              <w:rPr>
                <w:sz w:val="18"/>
                <w:szCs w:val="18"/>
              </w:rPr>
            </w:pPr>
          </w:p>
        </w:tc>
      </w:tr>
      <w:tr w:rsidR="00417885" w:rsidRPr="007D5D5E" w14:paraId="02DD3C50" w14:textId="77777777" w:rsidTr="004B2499">
        <w:tc>
          <w:tcPr>
            <w:tcW w:w="662" w:type="dxa"/>
            <w:shd w:val="clear" w:color="auto" w:fill="auto"/>
          </w:tcPr>
          <w:p w14:paraId="756DC704" w14:textId="1506A3E1" w:rsidR="00417885" w:rsidRPr="007D5D5E" w:rsidRDefault="00417885" w:rsidP="00417885">
            <w:pPr>
              <w:spacing w:after="0" w:line="240" w:lineRule="auto"/>
              <w:rPr>
                <w:b/>
              </w:rPr>
            </w:pPr>
            <w:r w:rsidRPr="007D5D5E">
              <w:rPr>
                <w:b/>
              </w:rPr>
              <w:t>7</w:t>
            </w:r>
            <w:r w:rsidR="00AB0997" w:rsidRPr="007D5D5E">
              <w:rPr>
                <w:b/>
              </w:rPr>
              <w:t>2</w:t>
            </w:r>
          </w:p>
        </w:tc>
        <w:tc>
          <w:tcPr>
            <w:tcW w:w="1286" w:type="dxa"/>
            <w:tcBorders>
              <w:top w:val="nil"/>
              <w:bottom w:val="nil"/>
            </w:tcBorders>
            <w:shd w:val="clear" w:color="auto" w:fill="auto"/>
          </w:tcPr>
          <w:p w14:paraId="0F78CEC8"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28A1788B" w14:textId="77777777" w:rsidR="00417885" w:rsidRPr="007D5D5E" w:rsidRDefault="00417885" w:rsidP="00417885">
            <w:pPr>
              <w:spacing w:after="0" w:line="240" w:lineRule="auto"/>
              <w:rPr>
                <w:sz w:val="18"/>
                <w:szCs w:val="18"/>
              </w:rPr>
            </w:pPr>
          </w:p>
        </w:tc>
        <w:tc>
          <w:tcPr>
            <w:tcW w:w="2808" w:type="dxa"/>
            <w:shd w:val="clear" w:color="auto" w:fill="auto"/>
          </w:tcPr>
          <w:p w14:paraId="559A3493" w14:textId="77777777" w:rsidR="00417885" w:rsidRPr="007D5D5E" w:rsidRDefault="00417885" w:rsidP="00417885">
            <w:pPr>
              <w:pStyle w:val="Akapitzlist"/>
              <w:numPr>
                <w:ilvl w:val="0"/>
                <w:numId w:val="11"/>
              </w:numPr>
              <w:spacing w:after="0" w:line="240" w:lineRule="auto"/>
              <w:ind w:left="249" w:hanging="218"/>
              <w:jc w:val="both"/>
              <w:rPr>
                <w:b/>
                <w:sz w:val="18"/>
                <w:szCs w:val="18"/>
              </w:rPr>
            </w:pPr>
            <w:r w:rsidRPr="007D5D5E">
              <w:rPr>
                <w:sz w:val="18"/>
              </w:rPr>
              <w:t>means of transport (floating sets) in terms of parameters must be adapted to the conditions resulting from the current waterway class.</w:t>
            </w:r>
          </w:p>
        </w:tc>
        <w:tc>
          <w:tcPr>
            <w:tcW w:w="2862" w:type="dxa"/>
            <w:gridSpan w:val="2"/>
            <w:tcBorders>
              <w:top w:val="nil"/>
              <w:bottom w:val="nil"/>
            </w:tcBorders>
            <w:shd w:val="clear" w:color="auto" w:fill="auto"/>
          </w:tcPr>
          <w:p w14:paraId="17DFE191" w14:textId="77777777" w:rsidR="00417885" w:rsidRPr="007D5D5E" w:rsidRDefault="00417885" w:rsidP="00417885">
            <w:pPr>
              <w:spacing w:after="0" w:line="240" w:lineRule="auto"/>
              <w:rPr>
                <w:sz w:val="18"/>
                <w:szCs w:val="18"/>
              </w:rPr>
            </w:pPr>
          </w:p>
        </w:tc>
      </w:tr>
      <w:tr w:rsidR="00417885" w:rsidRPr="007D5D5E" w14:paraId="2565BAC5" w14:textId="77777777" w:rsidTr="004B2499">
        <w:tc>
          <w:tcPr>
            <w:tcW w:w="662" w:type="dxa"/>
            <w:shd w:val="clear" w:color="auto" w:fill="auto"/>
          </w:tcPr>
          <w:p w14:paraId="7C5F8B39" w14:textId="68299E11" w:rsidR="00417885" w:rsidRPr="007D5D5E" w:rsidRDefault="00417885" w:rsidP="00417885">
            <w:pPr>
              <w:spacing w:after="0" w:line="240" w:lineRule="auto"/>
              <w:rPr>
                <w:b/>
              </w:rPr>
            </w:pPr>
            <w:r w:rsidRPr="007D5D5E">
              <w:rPr>
                <w:b/>
              </w:rPr>
              <w:t>7</w:t>
            </w:r>
            <w:r w:rsidR="00AB0997" w:rsidRPr="007D5D5E">
              <w:rPr>
                <w:b/>
              </w:rPr>
              <w:t>3</w:t>
            </w:r>
          </w:p>
        </w:tc>
        <w:tc>
          <w:tcPr>
            <w:tcW w:w="1286" w:type="dxa"/>
            <w:tcBorders>
              <w:top w:val="nil"/>
              <w:bottom w:val="nil"/>
            </w:tcBorders>
            <w:shd w:val="clear" w:color="auto" w:fill="auto"/>
          </w:tcPr>
          <w:p w14:paraId="786CF275"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069E60E1" w14:textId="77777777" w:rsidR="00417885" w:rsidRPr="007D5D5E" w:rsidRDefault="00417885" w:rsidP="00417885">
            <w:pPr>
              <w:spacing w:after="0" w:line="240" w:lineRule="auto"/>
              <w:rPr>
                <w:sz w:val="18"/>
                <w:szCs w:val="18"/>
              </w:rPr>
            </w:pPr>
          </w:p>
        </w:tc>
        <w:tc>
          <w:tcPr>
            <w:tcW w:w="2808" w:type="dxa"/>
            <w:shd w:val="clear" w:color="auto" w:fill="auto"/>
          </w:tcPr>
          <w:p w14:paraId="04F73A49" w14:textId="77777777" w:rsidR="00417885" w:rsidRPr="007D5D5E" w:rsidRDefault="00417885" w:rsidP="00417885">
            <w:pPr>
              <w:pStyle w:val="Akapitzlist"/>
              <w:numPr>
                <w:ilvl w:val="0"/>
                <w:numId w:val="11"/>
              </w:numPr>
              <w:spacing w:after="0" w:line="240" w:lineRule="auto"/>
              <w:ind w:left="249" w:hanging="218"/>
              <w:jc w:val="both"/>
              <w:rPr>
                <w:b/>
                <w:sz w:val="18"/>
                <w:szCs w:val="18"/>
              </w:rPr>
            </w:pPr>
            <w:r w:rsidRPr="007D5D5E">
              <w:rPr>
                <w:sz w:val="18"/>
              </w:rPr>
              <w:t>the use of floating vessels in the execution of the works requires consultation with the competent Director of the Inland Navigation Office in Szczecin and the Director of the Maritime Office in Szczecin (in case of using sea waters).</w:t>
            </w:r>
          </w:p>
        </w:tc>
        <w:tc>
          <w:tcPr>
            <w:tcW w:w="2862" w:type="dxa"/>
            <w:gridSpan w:val="2"/>
            <w:tcBorders>
              <w:top w:val="nil"/>
              <w:bottom w:val="nil"/>
            </w:tcBorders>
            <w:shd w:val="clear" w:color="auto" w:fill="auto"/>
          </w:tcPr>
          <w:p w14:paraId="1B83ABE2" w14:textId="77777777" w:rsidR="00417885" w:rsidRPr="007D5D5E" w:rsidRDefault="00417885" w:rsidP="00417885">
            <w:pPr>
              <w:spacing w:after="0" w:line="240" w:lineRule="auto"/>
              <w:rPr>
                <w:sz w:val="18"/>
                <w:szCs w:val="18"/>
              </w:rPr>
            </w:pPr>
          </w:p>
        </w:tc>
      </w:tr>
      <w:tr w:rsidR="00417885" w:rsidRPr="007D5D5E" w14:paraId="02239BB5" w14:textId="77777777" w:rsidTr="004B2499">
        <w:tc>
          <w:tcPr>
            <w:tcW w:w="662" w:type="dxa"/>
            <w:shd w:val="clear" w:color="auto" w:fill="auto"/>
          </w:tcPr>
          <w:p w14:paraId="4ABADDD9" w14:textId="21A2F302" w:rsidR="00417885" w:rsidRPr="007D5D5E" w:rsidRDefault="00417885" w:rsidP="00417885">
            <w:pPr>
              <w:spacing w:after="0" w:line="240" w:lineRule="auto"/>
              <w:rPr>
                <w:b/>
              </w:rPr>
            </w:pPr>
            <w:r w:rsidRPr="007D5D5E">
              <w:rPr>
                <w:b/>
              </w:rPr>
              <w:t>7</w:t>
            </w:r>
            <w:r w:rsidR="00AB0997" w:rsidRPr="007D5D5E">
              <w:rPr>
                <w:b/>
              </w:rPr>
              <w:t>4</w:t>
            </w:r>
          </w:p>
        </w:tc>
        <w:tc>
          <w:tcPr>
            <w:tcW w:w="1286" w:type="dxa"/>
            <w:tcBorders>
              <w:top w:val="nil"/>
              <w:bottom w:val="nil"/>
            </w:tcBorders>
            <w:shd w:val="clear" w:color="auto" w:fill="auto"/>
          </w:tcPr>
          <w:p w14:paraId="7DDDB634"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3DA3EA11" w14:textId="77777777" w:rsidR="00417885" w:rsidRPr="007D5D5E" w:rsidRDefault="00417885" w:rsidP="00417885">
            <w:pPr>
              <w:spacing w:after="0" w:line="240" w:lineRule="auto"/>
              <w:rPr>
                <w:sz w:val="18"/>
                <w:szCs w:val="18"/>
              </w:rPr>
            </w:pPr>
          </w:p>
        </w:tc>
        <w:tc>
          <w:tcPr>
            <w:tcW w:w="2808" w:type="dxa"/>
            <w:shd w:val="clear" w:color="auto" w:fill="auto"/>
          </w:tcPr>
          <w:p w14:paraId="54576DB5" w14:textId="77777777" w:rsidR="00417885" w:rsidRPr="007D5D5E" w:rsidRDefault="00417885" w:rsidP="00417885">
            <w:pPr>
              <w:pStyle w:val="Akapitzlist"/>
              <w:numPr>
                <w:ilvl w:val="0"/>
                <w:numId w:val="11"/>
              </w:numPr>
              <w:tabs>
                <w:tab w:val="left" w:pos="246"/>
              </w:tabs>
              <w:spacing w:after="0" w:line="240" w:lineRule="auto"/>
              <w:ind w:left="246" w:hanging="142"/>
              <w:jc w:val="both"/>
              <w:rPr>
                <w:b/>
                <w:sz w:val="18"/>
                <w:szCs w:val="18"/>
              </w:rPr>
            </w:pPr>
            <w:r w:rsidRPr="007D5D5E">
              <w:rPr>
                <w:sz w:val="18"/>
              </w:rPr>
              <w:t>prior to the commencement of works, a Safe Shipping Project should be prepared, which requires approval by the Director of the Inland Navigation Office in Szczecin, the Director of the Maritime Office in Szczecin (in case of using sea waters) and with appropriate waterway administration.</w:t>
            </w:r>
          </w:p>
        </w:tc>
        <w:tc>
          <w:tcPr>
            <w:tcW w:w="2862" w:type="dxa"/>
            <w:gridSpan w:val="2"/>
            <w:tcBorders>
              <w:top w:val="nil"/>
              <w:bottom w:val="nil"/>
            </w:tcBorders>
            <w:shd w:val="clear" w:color="auto" w:fill="auto"/>
          </w:tcPr>
          <w:p w14:paraId="3918A94C" w14:textId="77777777" w:rsidR="00417885" w:rsidRPr="007D5D5E" w:rsidRDefault="00417885" w:rsidP="00417885">
            <w:pPr>
              <w:spacing w:after="0" w:line="240" w:lineRule="auto"/>
              <w:rPr>
                <w:sz w:val="18"/>
                <w:szCs w:val="18"/>
              </w:rPr>
            </w:pPr>
          </w:p>
        </w:tc>
      </w:tr>
      <w:tr w:rsidR="00417885" w:rsidRPr="007D5D5E" w14:paraId="0FFAC20A" w14:textId="77777777" w:rsidTr="004B2499">
        <w:tc>
          <w:tcPr>
            <w:tcW w:w="662" w:type="dxa"/>
            <w:shd w:val="clear" w:color="auto" w:fill="auto"/>
          </w:tcPr>
          <w:p w14:paraId="2B193317" w14:textId="64279964" w:rsidR="00417885" w:rsidRPr="007D5D5E" w:rsidRDefault="00417885" w:rsidP="00417885">
            <w:pPr>
              <w:spacing w:after="0" w:line="240" w:lineRule="auto"/>
              <w:rPr>
                <w:b/>
              </w:rPr>
            </w:pPr>
            <w:r w:rsidRPr="007D5D5E">
              <w:rPr>
                <w:b/>
              </w:rPr>
              <w:t>7</w:t>
            </w:r>
            <w:r w:rsidR="00AB0997" w:rsidRPr="007D5D5E">
              <w:rPr>
                <w:b/>
              </w:rPr>
              <w:t>5</w:t>
            </w:r>
          </w:p>
        </w:tc>
        <w:tc>
          <w:tcPr>
            <w:tcW w:w="1286" w:type="dxa"/>
            <w:tcBorders>
              <w:top w:val="nil"/>
            </w:tcBorders>
            <w:shd w:val="clear" w:color="auto" w:fill="auto"/>
          </w:tcPr>
          <w:p w14:paraId="00C9C603" w14:textId="77777777" w:rsidR="00417885" w:rsidRPr="007D5D5E" w:rsidRDefault="00417885" w:rsidP="00417885">
            <w:pPr>
              <w:spacing w:after="0" w:line="240" w:lineRule="auto"/>
              <w:rPr>
                <w:sz w:val="18"/>
                <w:szCs w:val="18"/>
              </w:rPr>
            </w:pPr>
          </w:p>
        </w:tc>
        <w:tc>
          <w:tcPr>
            <w:tcW w:w="1404" w:type="dxa"/>
            <w:tcBorders>
              <w:top w:val="nil"/>
            </w:tcBorders>
            <w:shd w:val="clear" w:color="auto" w:fill="auto"/>
          </w:tcPr>
          <w:p w14:paraId="57BE2499" w14:textId="77777777" w:rsidR="00417885" w:rsidRPr="007D5D5E" w:rsidRDefault="00417885" w:rsidP="00417885">
            <w:pPr>
              <w:spacing w:after="0" w:line="240" w:lineRule="auto"/>
              <w:rPr>
                <w:sz w:val="18"/>
                <w:szCs w:val="18"/>
              </w:rPr>
            </w:pPr>
          </w:p>
        </w:tc>
        <w:tc>
          <w:tcPr>
            <w:tcW w:w="2808" w:type="dxa"/>
            <w:shd w:val="clear" w:color="auto" w:fill="auto"/>
          </w:tcPr>
          <w:p w14:paraId="348EF4AD" w14:textId="77777777" w:rsidR="00417885" w:rsidRPr="007D5D5E" w:rsidRDefault="00417885" w:rsidP="00417885">
            <w:pPr>
              <w:pStyle w:val="Akapitzlist"/>
              <w:numPr>
                <w:ilvl w:val="0"/>
                <w:numId w:val="11"/>
              </w:numPr>
              <w:spacing w:after="0" w:line="240" w:lineRule="auto"/>
              <w:ind w:left="249" w:hanging="218"/>
              <w:jc w:val="both"/>
              <w:rPr>
                <w:sz w:val="18"/>
                <w:szCs w:val="18"/>
              </w:rPr>
            </w:pPr>
            <w:r w:rsidRPr="007D5D5E">
              <w:rPr>
                <w:sz w:val="18"/>
              </w:rPr>
              <w:t>the work area and the waterway must be marked in accordance with the Inland Navigation Act and the local law to inform about the existing hazards and restrictions in shipping traffic. The method of marking and the location of the marking should be agreed with the Director of the Inland Navigation Office in Szczecin and with the competent waterway administration.</w:t>
            </w:r>
          </w:p>
        </w:tc>
        <w:tc>
          <w:tcPr>
            <w:tcW w:w="2862" w:type="dxa"/>
            <w:gridSpan w:val="2"/>
            <w:tcBorders>
              <w:top w:val="nil"/>
            </w:tcBorders>
            <w:shd w:val="clear" w:color="auto" w:fill="auto"/>
          </w:tcPr>
          <w:p w14:paraId="6B4D4FC9" w14:textId="77777777" w:rsidR="00417885" w:rsidRPr="007D5D5E" w:rsidRDefault="00417885" w:rsidP="00417885">
            <w:pPr>
              <w:spacing w:after="0" w:line="240" w:lineRule="auto"/>
              <w:rPr>
                <w:sz w:val="18"/>
                <w:szCs w:val="18"/>
              </w:rPr>
            </w:pPr>
          </w:p>
        </w:tc>
      </w:tr>
      <w:tr w:rsidR="00417885" w:rsidRPr="007D5D5E" w14:paraId="312D9CCF" w14:textId="77777777" w:rsidTr="009B1FF8">
        <w:tc>
          <w:tcPr>
            <w:tcW w:w="662" w:type="dxa"/>
            <w:shd w:val="clear" w:color="auto" w:fill="BFBFBF" w:themeFill="background1" w:themeFillShade="BF"/>
          </w:tcPr>
          <w:p w14:paraId="21F2C264" w14:textId="77777777" w:rsidR="00417885" w:rsidRPr="007D5D5E" w:rsidRDefault="00417885" w:rsidP="00417885">
            <w:pPr>
              <w:spacing w:after="0" w:line="240" w:lineRule="auto"/>
              <w:rPr>
                <w:b/>
              </w:rPr>
            </w:pPr>
            <w:r w:rsidRPr="007D5D5E">
              <w:rPr>
                <w:b/>
              </w:rPr>
              <w:t>K</w:t>
            </w:r>
          </w:p>
        </w:tc>
        <w:tc>
          <w:tcPr>
            <w:tcW w:w="8360" w:type="dxa"/>
            <w:gridSpan w:val="5"/>
            <w:shd w:val="clear" w:color="auto" w:fill="BFBFBF" w:themeFill="background1" w:themeFillShade="BF"/>
          </w:tcPr>
          <w:p w14:paraId="7918381D" w14:textId="77777777" w:rsidR="00417885" w:rsidRPr="007D5D5E" w:rsidRDefault="00417885" w:rsidP="00417885">
            <w:pPr>
              <w:spacing w:after="0" w:line="240" w:lineRule="auto"/>
              <w:jc w:val="both"/>
              <w:rPr>
                <w:b/>
              </w:rPr>
            </w:pPr>
            <w:r w:rsidRPr="007D5D5E">
              <w:rPr>
                <w:b/>
              </w:rPr>
              <w:t>REQUIREMENTS FOR THE PROTECTION OF CULTURAL MONUMENTS</w:t>
            </w:r>
          </w:p>
        </w:tc>
      </w:tr>
      <w:tr w:rsidR="00417885" w:rsidRPr="007D5D5E" w14:paraId="266AB3E1" w14:textId="77777777" w:rsidTr="004B2499">
        <w:tc>
          <w:tcPr>
            <w:tcW w:w="662" w:type="dxa"/>
            <w:shd w:val="clear" w:color="auto" w:fill="auto"/>
          </w:tcPr>
          <w:p w14:paraId="3DE576CF" w14:textId="1FAC2F02" w:rsidR="00417885" w:rsidRPr="007D5D5E" w:rsidRDefault="00417885" w:rsidP="00417885">
            <w:pPr>
              <w:spacing w:after="0" w:line="240" w:lineRule="auto"/>
              <w:rPr>
                <w:b/>
              </w:rPr>
            </w:pPr>
            <w:r w:rsidRPr="007D5D5E">
              <w:rPr>
                <w:b/>
              </w:rPr>
              <w:t>7</w:t>
            </w:r>
            <w:r w:rsidR="00AB0997" w:rsidRPr="007D5D5E">
              <w:rPr>
                <w:b/>
              </w:rPr>
              <w:t>6</w:t>
            </w:r>
          </w:p>
        </w:tc>
        <w:tc>
          <w:tcPr>
            <w:tcW w:w="1286" w:type="dxa"/>
            <w:shd w:val="clear" w:color="auto" w:fill="auto"/>
          </w:tcPr>
          <w:p w14:paraId="270BB339" w14:textId="77777777" w:rsidR="00417885" w:rsidRPr="007D5D5E" w:rsidRDefault="00417885" w:rsidP="00417885">
            <w:pPr>
              <w:spacing w:after="0" w:line="240" w:lineRule="auto"/>
              <w:rPr>
                <w:sz w:val="18"/>
                <w:szCs w:val="18"/>
              </w:rPr>
            </w:pPr>
            <w:r w:rsidRPr="007D5D5E">
              <w:rPr>
                <w:sz w:val="18"/>
              </w:rPr>
              <w:t>Protection of</w:t>
            </w:r>
          </w:p>
          <w:p w14:paraId="06E76B40" w14:textId="77777777" w:rsidR="00417885" w:rsidRPr="007D5D5E" w:rsidRDefault="00417885" w:rsidP="00417885">
            <w:pPr>
              <w:spacing w:after="0" w:line="240" w:lineRule="auto"/>
              <w:rPr>
                <w:sz w:val="18"/>
                <w:szCs w:val="18"/>
              </w:rPr>
            </w:pPr>
            <w:r w:rsidRPr="007D5D5E">
              <w:rPr>
                <w:sz w:val="18"/>
              </w:rPr>
              <w:t>monuments</w:t>
            </w:r>
          </w:p>
        </w:tc>
        <w:tc>
          <w:tcPr>
            <w:tcW w:w="1404" w:type="dxa"/>
            <w:shd w:val="clear" w:color="auto" w:fill="auto"/>
          </w:tcPr>
          <w:p w14:paraId="770A2C0C"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5C48B23B" w14:textId="77777777" w:rsidR="00417885" w:rsidRPr="007D5D5E" w:rsidRDefault="00417885" w:rsidP="00417885">
            <w:pPr>
              <w:spacing w:after="0" w:line="240" w:lineRule="auto"/>
              <w:jc w:val="both"/>
              <w:rPr>
                <w:b/>
                <w:sz w:val="18"/>
                <w:szCs w:val="18"/>
              </w:rPr>
            </w:pPr>
            <w:r w:rsidRPr="007D5D5E">
              <w:rPr>
                <w:b/>
                <w:sz w:val="18"/>
              </w:rPr>
              <w:t>Rules of conduct in case of discovery of movable monuments or archaeological sites</w:t>
            </w:r>
          </w:p>
          <w:p w14:paraId="6BEA7499" w14:textId="77777777" w:rsidR="00417885" w:rsidRPr="007D5D5E" w:rsidRDefault="00417885" w:rsidP="00417885">
            <w:pPr>
              <w:spacing w:after="0" w:line="240" w:lineRule="auto"/>
              <w:jc w:val="both"/>
              <w:rPr>
                <w:sz w:val="18"/>
                <w:szCs w:val="18"/>
              </w:rPr>
            </w:pPr>
            <w:r w:rsidRPr="007D5D5E">
              <w:rPr>
                <w:sz w:val="18"/>
              </w:rPr>
              <w:t xml:space="preserve">If the Contractor, during the execution of construction works or earthworks, discovers an object which is supposed to be a monument, he is obliged to stop all works that may damage or destroy </w:t>
            </w:r>
            <w:r w:rsidRPr="007D5D5E">
              <w:rPr>
                <w:sz w:val="18"/>
              </w:rPr>
              <w:lastRenderedPageBreak/>
              <w:t>the discovered objects, secure this object and the place of discovery with the use of available means, immediately notify the competent Voivodship Monument Conservator and, if this is not possible, notify the territorially competent: city mayor, mayor or commune head. The Contractor shall at the same time notify the Engineer accordingly about the above scope.</w:t>
            </w:r>
          </w:p>
        </w:tc>
        <w:tc>
          <w:tcPr>
            <w:tcW w:w="2862" w:type="dxa"/>
            <w:gridSpan w:val="2"/>
            <w:shd w:val="clear" w:color="auto" w:fill="auto"/>
          </w:tcPr>
          <w:p w14:paraId="1C87F264"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11C4907F" w14:textId="77777777" w:rsidTr="004B2499">
        <w:tc>
          <w:tcPr>
            <w:tcW w:w="662" w:type="dxa"/>
            <w:shd w:val="clear" w:color="auto" w:fill="auto"/>
          </w:tcPr>
          <w:p w14:paraId="66839880" w14:textId="6E495A2D" w:rsidR="00417885" w:rsidRPr="007D5D5E" w:rsidRDefault="00417885" w:rsidP="00417885">
            <w:pPr>
              <w:spacing w:after="0" w:line="240" w:lineRule="auto"/>
              <w:rPr>
                <w:b/>
              </w:rPr>
            </w:pPr>
            <w:r w:rsidRPr="007D5D5E">
              <w:rPr>
                <w:b/>
              </w:rPr>
              <w:t>7</w:t>
            </w:r>
            <w:r w:rsidR="00AB0997" w:rsidRPr="007D5D5E">
              <w:rPr>
                <w:b/>
              </w:rPr>
              <w:t>7</w:t>
            </w:r>
          </w:p>
        </w:tc>
        <w:tc>
          <w:tcPr>
            <w:tcW w:w="1286" w:type="dxa"/>
            <w:shd w:val="clear" w:color="auto" w:fill="auto"/>
          </w:tcPr>
          <w:p w14:paraId="617E5791" w14:textId="77777777" w:rsidR="00417885" w:rsidRPr="007D5D5E" w:rsidRDefault="00417885" w:rsidP="00417885">
            <w:pPr>
              <w:spacing w:after="0" w:line="240" w:lineRule="auto"/>
              <w:rPr>
                <w:sz w:val="18"/>
                <w:szCs w:val="18"/>
              </w:rPr>
            </w:pPr>
            <w:r w:rsidRPr="007D5D5E">
              <w:rPr>
                <w:sz w:val="18"/>
              </w:rPr>
              <w:t>Protection of</w:t>
            </w:r>
          </w:p>
          <w:p w14:paraId="46F23330" w14:textId="77777777" w:rsidR="00417885" w:rsidRPr="007D5D5E" w:rsidRDefault="00417885" w:rsidP="00417885">
            <w:pPr>
              <w:spacing w:after="0" w:line="240" w:lineRule="auto"/>
              <w:rPr>
                <w:sz w:val="18"/>
                <w:szCs w:val="18"/>
              </w:rPr>
            </w:pPr>
            <w:r w:rsidRPr="007D5D5E">
              <w:rPr>
                <w:sz w:val="18"/>
              </w:rPr>
              <w:t>monuments</w:t>
            </w:r>
          </w:p>
        </w:tc>
        <w:tc>
          <w:tcPr>
            <w:tcW w:w="1404" w:type="dxa"/>
            <w:shd w:val="clear" w:color="auto" w:fill="auto"/>
          </w:tcPr>
          <w:p w14:paraId="54A28649"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7A069427" w14:textId="77777777" w:rsidR="00417885" w:rsidRPr="007D5D5E" w:rsidRDefault="00417885" w:rsidP="00417885">
            <w:pPr>
              <w:spacing w:after="0" w:line="240" w:lineRule="auto"/>
              <w:jc w:val="both"/>
              <w:rPr>
                <w:b/>
                <w:sz w:val="18"/>
                <w:szCs w:val="18"/>
              </w:rPr>
            </w:pPr>
            <w:r w:rsidRPr="007D5D5E">
              <w:rPr>
                <w:b/>
                <w:sz w:val="18"/>
              </w:rPr>
              <w:t>Obtaining the permit of the Voivodship Conservator of Monuments</w:t>
            </w:r>
          </w:p>
          <w:p w14:paraId="696EA31D" w14:textId="77777777" w:rsidR="00417885" w:rsidRPr="007D5D5E" w:rsidRDefault="00417885" w:rsidP="00417885">
            <w:pPr>
              <w:spacing w:after="0" w:line="240" w:lineRule="auto"/>
              <w:jc w:val="both"/>
              <w:rPr>
                <w:sz w:val="18"/>
                <w:szCs w:val="18"/>
              </w:rPr>
            </w:pPr>
            <w:r w:rsidRPr="007D5D5E">
              <w:rPr>
                <w:sz w:val="18"/>
              </w:rPr>
              <w:t xml:space="preserve">In order to implement the provisions of the EMP related to the Protection of Cultural Heritage and Historical Monuments, the Contractor, if necessary, shall also obtain, on the basis of the power of attorney granted by the Employer, the permission of the Voivodship Conservator of Monuments (VCM) to carry out rescue archaeological surveys </w:t>
            </w:r>
            <w:r w:rsidRPr="007D5D5E">
              <w:rPr>
                <w:sz w:val="18"/>
                <w:szCs w:val="18"/>
              </w:rPr>
              <w:t>and carry out such surveys</w:t>
            </w:r>
            <w:r w:rsidRPr="007D5D5E">
              <w:rPr>
                <w:sz w:val="18"/>
              </w:rPr>
              <w:t>.</w:t>
            </w:r>
          </w:p>
        </w:tc>
        <w:tc>
          <w:tcPr>
            <w:tcW w:w="2862" w:type="dxa"/>
            <w:gridSpan w:val="2"/>
            <w:shd w:val="clear" w:color="auto" w:fill="auto"/>
          </w:tcPr>
          <w:p w14:paraId="54746E9E"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15BED9E8" w14:textId="77777777" w:rsidTr="009B1FF8">
        <w:tc>
          <w:tcPr>
            <w:tcW w:w="662" w:type="dxa"/>
            <w:shd w:val="clear" w:color="auto" w:fill="BFBFBF" w:themeFill="background1" w:themeFillShade="BF"/>
          </w:tcPr>
          <w:p w14:paraId="3CE81D99" w14:textId="77777777" w:rsidR="00417885" w:rsidRPr="007D5D5E" w:rsidRDefault="00417885" w:rsidP="00417885">
            <w:pPr>
              <w:spacing w:after="0" w:line="240" w:lineRule="auto"/>
              <w:rPr>
                <w:b/>
              </w:rPr>
            </w:pPr>
            <w:r w:rsidRPr="007D5D5E">
              <w:rPr>
                <w:b/>
              </w:rPr>
              <w:t>L</w:t>
            </w:r>
          </w:p>
        </w:tc>
        <w:tc>
          <w:tcPr>
            <w:tcW w:w="8360" w:type="dxa"/>
            <w:gridSpan w:val="5"/>
            <w:shd w:val="clear" w:color="auto" w:fill="BFBFBF" w:themeFill="background1" w:themeFillShade="BF"/>
          </w:tcPr>
          <w:p w14:paraId="2FC438AC" w14:textId="77777777" w:rsidR="00417885" w:rsidRPr="007D5D5E" w:rsidRDefault="00417885" w:rsidP="00417885">
            <w:pPr>
              <w:spacing w:after="0" w:line="240" w:lineRule="auto"/>
              <w:jc w:val="both"/>
              <w:rPr>
                <w:b/>
              </w:rPr>
            </w:pPr>
            <w:r w:rsidRPr="007D5D5E">
              <w:rPr>
                <w:b/>
              </w:rPr>
              <w:t>REQUIREMENTS FOR THE CONTRACTOR'S PERSONNEL INVOLVED IN THE IMPLEMENTATION OF THE EMP</w:t>
            </w:r>
          </w:p>
        </w:tc>
      </w:tr>
      <w:tr w:rsidR="00417885" w:rsidRPr="007D5D5E" w14:paraId="2889A555" w14:textId="77777777" w:rsidTr="004B2499">
        <w:tc>
          <w:tcPr>
            <w:tcW w:w="662" w:type="dxa"/>
            <w:shd w:val="clear" w:color="auto" w:fill="auto"/>
          </w:tcPr>
          <w:p w14:paraId="55BA4E54" w14:textId="42527C93" w:rsidR="00417885" w:rsidRPr="007D5D5E" w:rsidRDefault="00417885" w:rsidP="00417885">
            <w:pPr>
              <w:spacing w:after="0" w:line="240" w:lineRule="auto"/>
              <w:rPr>
                <w:b/>
              </w:rPr>
            </w:pPr>
            <w:r w:rsidRPr="007D5D5E">
              <w:rPr>
                <w:b/>
              </w:rPr>
              <w:t>7</w:t>
            </w:r>
            <w:r w:rsidR="00AB0997" w:rsidRPr="007D5D5E">
              <w:rPr>
                <w:b/>
              </w:rPr>
              <w:t>8</w:t>
            </w:r>
          </w:p>
        </w:tc>
        <w:tc>
          <w:tcPr>
            <w:tcW w:w="1286" w:type="dxa"/>
            <w:shd w:val="clear" w:color="auto" w:fill="auto"/>
          </w:tcPr>
          <w:p w14:paraId="675BDD6E" w14:textId="77777777" w:rsidR="00417885" w:rsidRPr="007D5D5E" w:rsidRDefault="00417885" w:rsidP="00417885">
            <w:pPr>
              <w:spacing w:after="0" w:line="240" w:lineRule="auto"/>
              <w:rPr>
                <w:sz w:val="18"/>
                <w:szCs w:val="18"/>
              </w:rPr>
            </w:pPr>
            <w:r w:rsidRPr="007D5D5E">
              <w:rPr>
                <w:sz w:val="18"/>
              </w:rPr>
              <w:t>Implementation and</w:t>
            </w:r>
          </w:p>
          <w:p w14:paraId="4A4ABAE6" w14:textId="77777777" w:rsidR="00417885" w:rsidRPr="007D5D5E" w:rsidRDefault="00417885" w:rsidP="00417885">
            <w:pPr>
              <w:spacing w:after="0" w:line="240" w:lineRule="auto"/>
              <w:rPr>
                <w:sz w:val="18"/>
                <w:szCs w:val="18"/>
              </w:rPr>
            </w:pPr>
            <w:r w:rsidRPr="007D5D5E">
              <w:rPr>
                <w:sz w:val="18"/>
              </w:rPr>
              <w:t>reporting of</w:t>
            </w:r>
          </w:p>
          <w:p w14:paraId="2FF0DFA6"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shd w:val="clear" w:color="auto" w:fill="auto"/>
          </w:tcPr>
          <w:p w14:paraId="46C0B1D4"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6972F9A4" w14:textId="77777777" w:rsidR="00417885" w:rsidRPr="007D5D5E" w:rsidRDefault="00417885" w:rsidP="00417885">
            <w:pPr>
              <w:spacing w:after="0" w:line="240" w:lineRule="auto"/>
              <w:jc w:val="both"/>
              <w:rPr>
                <w:b/>
                <w:sz w:val="18"/>
                <w:szCs w:val="18"/>
              </w:rPr>
            </w:pPr>
            <w:r w:rsidRPr="007D5D5E">
              <w:rPr>
                <w:b/>
                <w:sz w:val="18"/>
              </w:rPr>
              <w:t>Training of the Contractor's staff in the EMP implementation</w:t>
            </w:r>
          </w:p>
          <w:p w14:paraId="7ADFEA6E" w14:textId="77777777" w:rsidR="00417885" w:rsidRPr="007D5D5E" w:rsidRDefault="00417885" w:rsidP="00417885">
            <w:pPr>
              <w:spacing w:after="0" w:line="240" w:lineRule="auto"/>
              <w:jc w:val="both"/>
              <w:rPr>
                <w:sz w:val="18"/>
                <w:szCs w:val="18"/>
              </w:rPr>
            </w:pPr>
            <w:r w:rsidRPr="007D5D5E">
              <w:rPr>
                <w:sz w:val="18"/>
              </w:rPr>
              <w:t>The Contractor shall be responsible for conducting the training (concluded with a test verifying the knowledge of the participants) on the terms and conditions of the EMP and protective guidelines during the construction process for its management and engineering and technical staff supervising the construction site, which should be prepared with the assistance of its team of environmental experts. Employees of the Contractor who will deal with fuels and other petroleum-derivative substances and other substances harmful to health and the environment shall be trained in the principles of the soil and water environment protection and application of protection measures, including the use of sorbents.</w:t>
            </w:r>
          </w:p>
          <w:p w14:paraId="7B3186B4" w14:textId="77777777" w:rsidR="00417885" w:rsidRPr="007D5D5E" w:rsidRDefault="00417885" w:rsidP="00417885">
            <w:pPr>
              <w:spacing w:after="0" w:line="240" w:lineRule="auto"/>
              <w:jc w:val="both"/>
              <w:rPr>
                <w:sz w:val="18"/>
                <w:szCs w:val="18"/>
              </w:rPr>
            </w:pPr>
            <w:r w:rsidRPr="007D5D5E">
              <w:rPr>
                <w:sz w:val="18"/>
              </w:rPr>
              <w:t>In the monthly reports submitted to the Engineer, the Contractor shall provide information on the state of training of the Contractor's personnel in the EMP conditions in the current reporting period.</w:t>
            </w:r>
          </w:p>
        </w:tc>
        <w:tc>
          <w:tcPr>
            <w:tcW w:w="2862" w:type="dxa"/>
            <w:gridSpan w:val="2"/>
            <w:shd w:val="clear" w:color="auto" w:fill="auto"/>
          </w:tcPr>
          <w:p w14:paraId="36099443"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377E223F" w14:textId="77777777" w:rsidTr="004B2499">
        <w:tc>
          <w:tcPr>
            <w:tcW w:w="662" w:type="dxa"/>
            <w:shd w:val="clear" w:color="auto" w:fill="auto"/>
          </w:tcPr>
          <w:p w14:paraId="4398834C" w14:textId="22FDF819" w:rsidR="00417885" w:rsidRPr="007D5D5E" w:rsidRDefault="00417885" w:rsidP="00417885">
            <w:pPr>
              <w:spacing w:after="0" w:line="240" w:lineRule="auto"/>
              <w:rPr>
                <w:b/>
              </w:rPr>
            </w:pPr>
            <w:r w:rsidRPr="007D5D5E">
              <w:rPr>
                <w:b/>
              </w:rPr>
              <w:t>7</w:t>
            </w:r>
            <w:r w:rsidR="00AB0997" w:rsidRPr="007D5D5E">
              <w:rPr>
                <w:b/>
              </w:rPr>
              <w:t>9</w:t>
            </w:r>
          </w:p>
        </w:tc>
        <w:tc>
          <w:tcPr>
            <w:tcW w:w="1286" w:type="dxa"/>
            <w:shd w:val="clear" w:color="auto" w:fill="auto"/>
          </w:tcPr>
          <w:p w14:paraId="4CF1D725" w14:textId="77777777" w:rsidR="00417885" w:rsidRPr="007D5D5E" w:rsidRDefault="00417885" w:rsidP="00417885">
            <w:pPr>
              <w:spacing w:after="0" w:line="240" w:lineRule="auto"/>
              <w:rPr>
                <w:sz w:val="18"/>
                <w:szCs w:val="18"/>
              </w:rPr>
            </w:pPr>
            <w:r w:rsidRPr="007D5D5E">
              <w:rPr>
                <w:sz w:val="18"/>
              </w:rPr>
              <w:t>Implementation and</w:t>
            </w:r>
          </w:p>
          <w:p w14:paraId="74D78CCA" w14:textId="77777777" w:rsidR="00417885" w:rsidRPr="007D5D5E" w:rsidRDefault="00417885" w:rsidP="00417885">
            <w:pPr>
              <w:spacing w:after="0" w:line="240" w:lineRule="auto"/>
              <w:rPr>
                <w:sz w:val="18"/>
                <w:szCs w:val="18"/>
              </w:rPr>
            </w:pPr>
            <w:r w:rsidRPr="007D5D5E">
              <w:rPr>
                <w:sz w:val="18"/>
              </w:rPr>
              <w:t>reporting of</w:t>
            </w:r>
          </w:p>
          <w:p w14:paraId="0C41263C" w14:textId="77777777" w:rsidR="00417885" w:rsidRPr="007D5D5E" w:rsidRDefault="00417885" w:rsidP="00417885">
            <w:pPr>
              <w:spacing w:after="0" w:line="240" w:lineRule="auto"/>
              <w:rPr>
                <w:sz w:val="18"/>
                <w:szCs w:val="18"/>
              </w:rPr>
            </w:pPr>
            <w:r w:rsidRPr="007D5D5E">
              <w:rPr>
                <w:sz w:val="18"/>
              </w:rPr>
              <w:lastRenderedPageBreak/>
              <w:t>the EMP implementation</w:t>
            </w:r>
          </w:p>
        </w:tc>
        <w:tc>
          <w:tcPr>
            <w:tcW w:w="1404" w:type="dxa"/>
            <w:shd w:val="clear" w:color="auto" w:fill="auto"/>
          </w:tcPr>
          <w:p w14:paraId="3A648139" w14:textId="77777777" w:rsidR="00417885" w:rsidRPr="007D5D5E" w:rsidRDefault="00417885" w:rsidP="00417885">
            <w:pPr>
              <w:spacing w:after="0" w:line="240" w:lineRule="auto"/>
              <w:rPr>
                <w:sz w:val="18"/>
                <w:szCs w:val="18"/>
              </w:rPr>
            </w:pPr>
            <w:r w:rsidRPr="007D5D5E">
              <w:rPr>
                <w:sz w:val="18"/>
              </w:rPr>
              <w:lastRenderedPageBreak/>
              <w:t>Task implementation area</w:t>
            </w:r>
          </w:p>
        </w:tc>
        <w:tc>
          <w:tcPr>
            <w:tcW w:w="2808" w:type="dxa"/>
            <w:shd w:val="clear" w:color="auto" w:fill="auto"/>
          </w:tcPr>
          <w:p w14:paraId="3CBE2EBD" w14:textId="77777777" w:rsidR="00417885" w:rsidRPr="007D5D5E" w:rsidRDefault="00417885" w:rsidP="00417885">
            <w:pPr>
              <w:spacing w:after="0" w:line="240" w:lineRule="auto"/>
              <w:jc w:val="both"/>
              <w:rPr>
                <w:b/>
                <w:sz w:val="18"/>
                <w:szCs w:val="18"/>
              </w:rPr>
            </w:pPr>
            <w:r w:rsidRPr="007D5D5E">
              <w:rPr>
                <w:b/>
                <w:sz w:val="18"/>
              </w:rPr>
              <w:t>Appointment of the EMP coordinator in the Contractor's team</w:t>
            </w:r>
          </w:p>
          <w:p w14:paraId="6713E9FD" w14:textId="77777777" w:rsidR="00417885" w:rsidRPr="007D5D5E" w:rsidRDefault="00417885" w:rsidP="00417885">
            <w:pPr>
              <w:spacing w:after="0" w:line="240" w:lineRule="auto"/>
              <w:jc w:val="both"/>
              <w:rPr>
                <w:sz w:val="18"/>
                <w:szCs w:val="18"/>
              </w:rPr>
            </w:pPr>
            <w:r w:rsidRPr="007D5D5E">
              <w:rPr>
                <w:sz w:val="18"/>
              </w:rPr>
              <w:lastRenderedPageBreak/>
              <w:t>A person will be appointed in the Contractor's team to coordinate and supervise activities related to the implementation of the EMP.</w:t>
            </w:r>
          </w:p>
          <w:p w14:paraId="02048D3E" w14:textId="77777777" w:rsidR="00417885" w:rsidRPr="007D5D5E" w:rsidRDefault="00417885" w:rsidP="00417885">
            <w:pPr>
              <w:spacing w:after="0" w:line="240" w:lineRule="auto"/>
              <w:jc w:val="both"/>
              <w:rPr>
                <w:sz w:val="18"/>
                <w:szCs w:val="18"/>
              </w:rPr>
            </w:pPr>
            <w:r w:rsidRPr="007D5D5E">
              <w:rPr>
                <w:sz w:val="18"/>
              </w:rPr>
              <w:t>The duties of such person will include, among other things:</w:t>
            </w:r>
          </w:p>
          <w:p w14:paraId="03AB4072" w14:textId="77777777"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supervision of the implementation of particular EMP conditions in subsequent stages of the Task implementation;</w:t>
            </w:r>
          </w:p>
          <w:p w14:paraId="5BD3FC61" w14:textId="77777777"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ongoing monitoring of the status of implementation of particular conditions from the Attachments 1 and 2 of the Task implementation area;</w:t>
            </w:r>
          </w:p>
          <w:p w14:paraId="6E85F117" w14:textId="77777777"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keeping the management of the Contractor's team informed about the obligations arising from the EMP at a given stage of works as well as about any problems with the implementation of the EMP;</w:t>
            </w:r>
          </w:p>
          <w:p w14:paraId="237EE470" w14:textId="3F27518F"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 xml:space="preserve">cooperation with the remaining part of the Contractor's team (including in particular the supervision of the environmental supervision team referred to in item </w:t>
            </w:r>
            <w:r w:rsidR="00AB0997" w:rsidRPr="007D5D5E">
              <w:rPr>
                <w:sz w:val="18"/>
              </w:rPr>
              <w:t>80</w:t>
            </w:r>
            <w:r w:rsidRPr="007D5D5E">
              <w:rPr>
                <w:sz w:val="18"/>
              </w:rPr>
              <w:t>) in ensuring the implementation of the EMP;</w:t>
            </w:r>
          </w:p>
          <w:p w14:paraId="560E5183" w14:textId="52360F78"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reporting on the implementation of the EMP (in accordance with the rules set out in items 8</w:t>
            </w:r>
            <w:r w:rsidR="00AB0997" w:rsidRPr="007D5D5E">
              <w:rPr>
                <w:sz w:val="18"/>
              </w:rPr>
              <w:t>3</w:t>
            </w:r>
            <w:r w:rsidRPr="007D5D5E">
              <w:rPr>
                <w:sz w:val="18"/>
              </w:rPr>
              <w:t xml:space="preserve"> - 8</w:t>
            </w:r>
            <w:r w:rsidR="00AB0997" w:rsidRPr="007D5D5E">
              <w:rPr>
                <w:sz w:val="18"/>
              </w:rPr>
              <w:t>5</w:t>
            </w:r>
            <w:r w:rsidRPr="007D5D5E">
              <w:rPr>
                <w:sz w:val="18"/>
              </w:rPr>
              <w:t>);</w:t>
            </w:r>
          </w:p>
          <w:p w14:paraId="7E59EA99" w14:textId="77777777" w:rsidR="00417885" w:rsidRPr="007D5D5E" w:rsidRDefault="00417885" w:rsidP="00417885">
            <w:pPr>
              <w:pStyle w:val="Akapitzlist"/>
              <w:numPr>
                <w:ilvl w:val="0"/>
                <w:numId w:val="8"/>
              </w:numPr>
              <w:tabs>
                <w:tab w:val="left" w:pos="381"/>
              </w:tabs>
              <w:spacing w:after="0" w:line="240" w:lineRule="auto"/>
              <w:ind w:left="381"/>
              <w:jc w:val="both"/>
              <w:rPr>
                <w:sz w:val="18"/>
                <w:szCs w:val="18"/>
              </w:rPr>
            </w:pPr>
            <w:r w:rsidRPr="007D5D5E">
              <w:rPr>
                <w:sz w:val="18"/>
              </w:rPr>
              <w:t>cooperation with persons responsible for the implementation of EMP in the team of the Engineer and the Employer.</w:t>
            </w:r>
          </w:p>
          <w:p w14:paraId="5A89F1E2" w14:textId="77777777" w:rsidR="00417885" w:rsidRPr="007D5D5E" w:rsidRDefault="00417885" w:rsidP="00417885">
            <w:pPr>
              <w:spacing w:after="0" w:line="240" w:lineRule="auto"/>
              <w:jc w:val="both"/>
              <w:rPr>
                <w:sz w:val="18"/>
                <w:szCs w:val="18"/>
              </w:rPr>
            </w:pPr>
            <w:r w:rsidRPr="007D5D5E">
              <w:rPr>
                <w:sz w:val="18"/>
              </w:rPr>
              <w:t xml:space="preserve">The EMP Coordinator cannot be a member of the Contractor's team of environmental experts (environmental supervision). </w:t>
            </w:r>
          </w:p>
          <w:p w14:paraId="79114024" w14:textId="77777777" w:rsidR="00417885" w:rsidRPr="007D5D5E" w:rsidRDefault="00417885" w:rsidP="00417885">
            <w:pPr>
              <w:spacing w:after="0" w:line="240" w:lineRule="auto"/>
              <w:jc w:val="both"/>
              <w:rPr>
                <w:sz w:val="18"/>
                <w:szCs w:val="18"/>
              </w:rPr>
            </w:pPr>
            <w:r w:rsidRPr="007D5D5E">
              <w:rPr>
                <w:sz w:val="18"/>
              </w:rPr>
              <w:t>The person appointed to the above mentioned function requires the Engineer's approval</w:t>
            </w:r>
          </w:p>
        </w:tc>
        <w:tc>
          <w:tcPr>
            <w:tcW w:w="2862" w:type="dxa"/>
            <w:gridSpan w:val="2"/>
            <w:shd w:val="clear" w:color="auto" w:fill="auto"/>
          </w:tcPr>
          <w:p w14:paraId="25D6AB80"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6DDA4E7D" w14:textId="77777777" w:rsidTr="004B2499">
        <w:tc>
          <w:tcPr>
            <w:tcW w:w="662" w:type="dxa"/>
            <w:shd w:val="clear" w:color="auto" w:fill="auto"/>
          </w:tcPr>
          <w:p w14:paraId="7CF48F11" w14:textId="51FA832D" w:rsidR="00417885" w:rsidRPr="007D5D5E" w:rsidRDefault="00AB0997" w:rsidP="00417885">
            <w:pPr>
              <w:spacing w:after="0" w:line="240" w:lineRule="auto"/>
              <w:rPr>
                <w:b/>
              </w:rPr>
            </w:pPr>
            <w:r w:rsidRPr="007D5D5E">
              <w:rPr>
                <w:b/>
              </w:rPr>
              <w:t>80</w:t>
            </w:r>
          </w:p>
        </w:tc>
        <w:tc>
          <w:tcPr>
            <w:tcW w:w="1286" w:type="dxa"/>
            <w:shd w:val="clear" w:color="auto" w:fill="auto"/>
          </w:tcPr>
          <w:p w14:paraId="4D218A9E" w14:textId="77777777" w:rsidR="00417885" w:rsidRPr="007D5D5E" w:rsidRDefault="00417885" w:rsidP="00417885">
            <w:pPr>
              <w:spacing w:after="0" w:line="240" w:lineRule="auto"/>
              <w:rPr>
                <w:sz w:val="18"/>
                <w:szCs w:val="18"/>
              </w:rPr>
            </w:pPr>
            <w:r w:rsidRPr="007D5D5E">
              <w:rPr>
                <w:sz w:val="18"/>
              </w:rPr>
              <w:t>Implementation and</w:t>
            </w:r>
          </w:p>
          <w:p w14:paraId="1ACFAA97" w14:textId="77777777" w:rsidR="00417885" w:rsidRPr="007D5D5E" w:rsidRDefault="00417885" w:rsidP="00417885">
            <w:pPr>
              <w:spacing w:after="0" w:line="240" w:lineRule="auto"/>
              <w:rPr>
                <w:sz w:val="18"/>
                <w:szCs w:val="18"/>
              </w:rPr>
            </w:pPr>
            <w:r w:rsidRPr="007D5D5E">
              <w:rPr>
                <w:sz w:val="18"/>
              </w:rPr>
              <w:t>reporting of</w:t>
            </w:r>
          </w:p>
          <w:p w14:paraId="2BD01881"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shd w:val="clear" w:color="auto" w:fill="auto"/>
          </w:tcPr>
          <w:p w14:paraId="6948E8CC"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2D17D571" w14:textId="77777777" w:rsidR="00417885" w:rsidRPr="007D5D5E" w:rsidRDefault="00417885" w:rsidP="00417885">
            <w:pPr>
              <w:spacing w:after="0" w:line="240" w:lineRule="auto"/>
              <w:jc w:val="both"/>
              <w:rPr>
                <w:b/>
                <w:sz w:val="18"/>
                <w:szCs w:val="18"/>
              </w:rPr>
            </w:pPr>
            <w:r w:rsidRPr="007D5D5E">
              <w:rPr>
                <w:b/>
                <w:sz w:val="18"/>
              </w:rPr>
              <w:t>Provision of environmental supervision team</w:t>
            </w:r>
          </w:p>
          <w:p w14:paraId="06642925" w14:textId="77777777" w:rsidR="00417885" w:rsidRPr="007D5D5E" w:rsidRDefault="00417885" w:rsidP="00417885">
            <w:pPr>
              <w:spacing w:after="0" w:line="240" w:lineRule="auto"/>
              <w:jc w:val="both"/>
              <w:rPr>
                <w:sz w:val="18"/>
                <w:szCs w:val="18"/>
              </w:rPr>
            </w:pPr>
            <w:r w:rsidRPr="007D5D5E">
              <w:rPr>
                <w:sz w:val="18"/>
              </w:rPr>
              <w:t>Throughout the Task implementation period, the Contractor shall ensure the participation of a team of environmental experts (environmental supervision), composed of representatives of the following</w:t>
            </w:r>
          </w:p>
          <w:p w14:paraId="4B8B22CB" w14:textId="77777777" w:rsidR="00417885" w:rsidRPr="007D5D5E" w:rsidRDefault="00417885" w:rsidP="00417885">
            <w:pPr>
              <w:spacing w:after="0" w:line="240" w:lineRule="auto"/>
              <w:jc w:val="both"/>
              <w:rPr>
                <w:sz w:val="18"/>
                <w:szCs w:val="18"/>
              </w:rPr>
            </w:pPr>
            <w:r w:rsidRPr="007D5D5E">
              <w:rPr>
                <w:sz w:val="18"/>
              </w:rPr>
              <w:t>specialities:</w:t>
            </w:r>
          </w:p>
          <w:p w14:paraId="33C2A1FC" w14:textId="77777777" w:rsidR="00417885" w:rsidRPr="007D5D5E" w:rsidRDefault="00417885" w:rsidP="00417885">
            <w:pPr>
              <w:pStyle w:val="Akapitzlist"/>
              <w:numPr>
                <w:ilvl w:val="0"/>
                <w:numId w:val="15"/>
              </w:numPr>
              <w:spacing w:after="0" w:line="240" w:lineRule="auto"/>
              <w:ind w:left="391"/>
              <w:jc w:val="both"/>
              <w:rPr>
                <w:sz w:val="18"/>
                <w:szCs w:val="18"/>
              </w:rPr>
            </w:pPr>
            <w:r w:rsidRPr="007D5D5E">
              <w:rPr>
                <w:sz w:val="18"/>
              </w:rPr>
              <w:lastRenderedPageBreak/>
              <w:t>expert on botany /phytosociology</w:t>
            </w:r>
          </w:p>
          <w:p w14:paraId="4CCD0B06" w14:textId="77777777" w:rsidR="00417885" w:rsidRPr="007D5D5E" w:rsidRDefault="00417885" w:rsidP="00417885">
            <w:pPr>
              <w:pStyle w:val="Akapitzlist"/>
              <w:spacing w:after="0" w:line="240" w:lineRule="auto"/>
              <w:ind w:left="391"/>
              <w:jc w:val="both"/>
              <w:rPr>
                <w:sz w:val="18"/>
                <w:szCs w:val="18"/>
              </w:rPr>
            </w:pPr>
            <w:r w:rsidRPr="007D5D5E">
              <w:rPr>
                <w:sz w:val="18"/>
              </w:rPr>
              <w:t>(natural habitats and protected plant species);</w:t>
            </w:r>
          </w:p>
          <w:p w14:paraId="712CD425" w14:textId="77777777" w:rsidR="00417885" w:rsidRPr="007D5D5E" w:rsidRDefault="00417885" w:rsidP="00417885">
            <w:pPr>
              <w:pStyle w:val="Akapitzlist"/>
              <w:numPr>
                <w:ilvl w:val="0"/>
                <w:numId w:val="15"/>
              </w:numPr>
              <w:spacing w:after="0" w:line="240" w:lineRule="auto"/>
              <w:ind w:left="391"/>
              <w:jc w:val="both"/>
              <w:rPr>
                <w:sz w:val="18"/>
                <w:szCs w:val="18"/>
              </w:rPr>
            </w:pPr>
            <w:r w:rsidRPr="007D5D5E">
              <w:rPr>
                <w:sz w:val="18"/>
              </w:rPr>
              <w:t>zoologist - expert on fish fauna (fish);</w:t>
            </w:r>
          </w:p>
          <w:p w14:paraId="5FD39004" w14:textId="77777777" w:rsidR="00417885" w:rsidRPr="007D5D5E" w:rsidRDefault="00417885" w:rsidP="00417885">
            <w:pPr>
              <w:pStyle w:val="Akapitzlist"/>
              <w:numPr>
                <w:ilvl w:val="0"/>
                <w:numId w:val="15"/>
              </w:numPr>
              <w:spacing w:after="0" w:line="240" w:lineRule="auto"/>
              <w:ind w:left="391"/>
              <w:jc w:val="both"/>
              <w:rPr>
                <w:sz w:val="18"/>
                <w:szCs w:val="18"/>
              </w:rPr>
            </w:pPr>
            <w:r w:rsidRPr="007D5D5E">
              <w:rPr>
                <w:sz w:val="18"/>
              </w:rPr>
              <w:t>zoologist - expert on herpetology (amphibians and reptiles);</w:t>
            </w:r>
          </w:p>
          <w:p w14:paraId="5248DDF7" w14:textId="77777777" w:rsidR="00417885" w:rsidRPr="007D5D5E" w:rsidRDefault="00417885" w:rsidP="00417885">
            <w:pPr>
              <w:pStyle w:val="Akapitzlist"/>
              <w:numPr>
                <w:ilvl w:val="0"/>
                <w:numId w:val="15"/>
              </w:numPr>
              <w:spacing w:after="0" w:line="240" w:lineRule="auto"/>
              <w:ind w:left="391"/>
              <w:jc w:val="both"/>
              <w:rPr>
                <w:sz w:val="18"/>
                <w:szCs w:val="18"/>
              </w:rPr>
            </w:pPr>
            <w:r w:rsidRPr="007D5D5E">
              <w:rPr>
                <w:sz w:val="18"/>
              </w:rPr>
              <w:t>zoologist - expert on bird fauna (birds);</w:t>
            </w:r>
          </w:p>
          <w:p w14:paraId="507837E1" w14:textId="77777777" w:rsidR="00417885" w:rsidRPr="007D5D5E" w:rsidRDefault="00417885" w:rsidP="00417885">
            <w:pPr>
              <w:pStyle w:val="Akapitzlist"/>
              <w:numPr>
                <w:ilvl w:val="0"/>
                <w:numId w:val="15"/>
              </w:numPr>
              <w:spacing w:after="0" w:line="240" w:lineRule="auto"/>
              <w:ind w:left="391"/>
              <w:jc w:val="both"/>
              <w:rPr>
                <w:sz w:val="18"/>
                <w:szCs w:val="18"/>
              </w:rPr>
            </w:pPr>
            <w:r w:rsidRPr="007D5D5E">
              <w:rPr>
                <w:sz w:val="18"/>
              </w:rPr>
              <w:t>zoologist - expert on mammals (non-flying mammals).</w:t>
            </w:r>
          </w:p>
          <w:p w14:paraId="2F0482D7" w14:textId="77777777" w:rsidR="00417885" w:rsidRPr="007D5D5E" w:rsidRDefault="00417885" w:rsidP="00417885">
            <w:pPr>
              <w:spacing w:after="0" w:line="240" w:lineRule="auto"/>
              <w:jc w:val="both"/>
              <w:rPr>
                <w:sz w:val="18"/>
                <w:szCs w:val="18"/>
              </w:rPr>
            </w:pPr>
            <w:r w:rsidRPr="007D5D5E">
              <w:rPr>
                <w:sz w:val="18"/>
              </w:rPr>
              <w:t>These experts will be involved in the implementation of selected mitigation and monitoring activities specified in the EMP, and in particular:</w:t>
            </w:r>
          </w:p>
          <w:p w14:paraId="5B1C2C40" w14:textId="7F67515A" w:rsidR="00417885" w:rsidRPr="007D5D5E" w:rsidRDefault="00417885" w:rsidP="00417885">
            <w:pPr>
              <w:pStyle w:val="Akapitzlist"/>
              <w:numPr>
                <w:ilvl w:val="0"/>
                <w:numId w:val="16"/>
              </w:numPr>
              <w:spacing w:after="0" w:line="240" w:lineRule="auto"/>
              <w:ind w:left="391"/>
              <w:jc w:val="both"/>
              <w:rPr>
                <w:sz w:val="18"/>
                <w:szCs w:val="18"/>
              </w:rPr>
            </w:pPr>
            <w:r w:rsidRPr="007D5D5E">
              <w:rPr>
                <w:sz w:val="18"/>
              </w:rPr>
              <w:t>mitigation activities listed in the Attachment 1 of the EMP in the items, in particular: 2</w:t>
            </w:r>
            <w:r w:rsidR="00AB0997" w:rsidRPr="007D5D5E">
              <w:rPr>
                <w:sz w:val="18"/>
              </w:rPr>
              <w:t>4</w:t>
            </w:r>
            <w:r w:rsidRPr="007D5D5E">
              <w:rPr>
                <w:sz w:val="18"/>
              </w:rPr>
              <w:t>, 2</w:t>
            </w:r>
            <w:r w:rsidR="00AB0997" w:rsidRPr="007D5D5E">
              <w:rPr>
                <w:sz w:val="18"/>
              </w:rPr>
              <w:t>5</w:t>
            </w:r>
            <w:r w:rsidRPr="007D5D5E">
              <w:rPr>
                <w:sz w:val="18"/>
              </w:rPr>
              <w:t xml:space="preserve"> - 3</w:t>
            </w:r>
            <w:r w:rsidR="00AB0997" w:rsidRPr="007D5D5E">
              <w:rPr>
                <w:sz w:val="18"/>
              </w:rPr>
              <w:t>1</w:t>
            </w:r>
            <w:r w:rsidRPr="007D5D5E">
              <w:rPr>
                <w:sz w:val="18"/>
              </w:rPr>
              <w:t>, 3</w:t>
            </w:r>
            <w:r w:rsidR="00AB0997" w:rsidRPr="007D5D5E">
              <w:rPr>
                <w:sz w:val="18"/>
              </w:rPr>
              <w:t>6</w:t>
            </w:r>
            <w:r w:rsidRPr="007D5D5E">
              <w:rPr>
                <w:sz w:val="18"/>
              </w:rPr>
              <w:t xml:space="preserve">, </w:t>
            </w:r>
            <w:r w:rsidR="00AB0997" w:rsidRPr="007D5D5E">
              <w:rPr>
                <w:sz w:val="18"/>
              </w:rPr>
              <w:t>40</w:t>
            </w:r>
            <w:r w:rsidRPr="007D5D5E">
              <w:rPr>
                <w:sz w:val="18"/>
              </w:rPr>
              <w:t xml:space="preserve"> – 4</w:t>
            </w:r>
            <w:r w:rsidR="00AB0997" w:rsidRPr="007D5D5E">
              <w:rPr>
                <w:sz w:val="18"/>
              </w:rPr>
              <w:t>3</w:t>
            </w:r>
            <w:r w:rsidRPr="007D5D5E">
              <w:rPr>
                <w:sz w:val="18"/>
              </w:rPr>
              <w:t>, 8</w:t>
            </w:r>
            <w:r w:rsidR="00AB0997" w:rsidRPr="007D5D5E">
              <w:rPr>
                <w:sz w:val="18"/>
              </w:rPr>
              <w:t>1</w:t>
            </w:r>
            <w:r w:rsidRPr="007D5D5E">
              <w:rPr>
                <w:sz w:val="18"/>
              </w:rPr>
              <w:t>, 8</w:t>
            </w:r>
            <w:r w:rsidR="00AB0997" w:rsidRPr="007D5D5E">
              <w:rPr>
                <w:sz w:val="18"/>
              </w:rPr>
              <w:t>5</w:t>
            </w:r>
            <w:r w:rsidRPr="007D5D5E">
              <w:rPr>
                <w:sz w:val="18"/>
              </w:rPr>
              <w:t xml:space="preserve"> - 8</w:t>
            </w:r>
            <w:r w:rsidR="00AB0997" w:rsidRPr="007D5D5E">
              <w:rPr>
                <w:sz w:val="18"/>
              </w:rPr>
              <w:t>6</w:t>
            </w:r>
            <w:r w:rsidRPr="007D5D5E">
              <w:rPr>
                <w:sz w:val="18"/>
              </w:rPr>
              <w:t>;</w:t>
            </w:r>
          </w:p>
          <w:p w14:paraId="62DA6B4A" w14:textId="77E6A06F" w:rsidR="00417885" w:rsidRPr="007D5D5E" w:rsidRDefault="00417885" w:rsidP="00417885">
            <w:pPr>
              <w:pStyle w:val="Akapitzlist"/>
              <w:numPr>
                <w:ilvl w:val="0"/>
                <w:numId w:val="16"/>
              </w:numPr>
              <w:spacing w:after="0" w:line="240" w:lineRule="auto"/>
              <w:ind w:left="388"/>
              <w:jc w:val="both"/>
              <w:rPr>
                <w:sz w:val="18"/>
                <w:szCs w:val="18"/>
              </w:rPr>
            </w:pPr>
            <w:r w:rsidRPr="007D5D5E">
              <w:rPr>
                <w:sz w:val="18"/>
              </w:rPr>
              <w:t>monitoring activities listed in the Attachment 2 of the EMP in the items, in particular: 2</w:t>
            </w:r>
            <w:r w:rsidR="00AB0997" w:rsidRPr="007D5D5E">
              <w:rPr>
                <w:sz w:val="18"/>
              </w:rPr>
              <w:t>4</w:t>
            </w:r>
            <w:r w:rsidRPr="007D5D5E">
              <w:rPr>
                <w:sz w:val="18"/>
              </w:rPr>
              <w:t>, 2</w:t>
            </w:r>
            <w:r w:rsidR="00AB0997" w:rsidRPr="007D5D5E">
              <w:rPr>
                <w:sz w:val="18"/>
              </w:rPr>
              <w:t>5</w:t>
            </w:r>
            <w:r w:rsidRPr="007D5D5E">
              <w:rPr>
                <w:sz w:val="18"/>
              </w:rPr>
              <w:t xml:space="preserve"> - 3</w:t>
            </w:r>
            <w:r w:rsidR="00AB0997" w:rsidRPr="007D5D5E">
              <w:rPr>
                <w:sz w:val="18"/>
              </w:rPr>
              <w:t>1</w:t>
            </w:r>
            <w:r w:rsidRPr="007D5D5E">
              <w:rPr>
                <w:sz w:val="18"/>
              </w:rPr>
              <w:t>, 3</w:t>
            </w:r>
            <w:r w:rsidR="00AB0997" w:rsidRPr="007D5D5E">
              <w:rPr>
                <w:sz w:val="18"/>
              </w:rPr>
              <w:t>6</w:t>
            </w:r>
            <w:r w:rsidRPr="007D5D5E">
              <w:rPr>
                <w:sz w:val="18"/>
              </w:rPr>
              <w:t xml:space="preserve">, </w:t>
            </w:r>
            <w:r w:rsidR="00AB0997" w:rsidRPr="007D5D5E">
              <w:rPr>
                <w:sz w:val="18"/>
              </w:rPr>
              <w:t>40</w:t>
            </w:r>
            <w:r w:rsidRPr="007D5D5E">
              <w:rPr>
                <w:sz w:val="18"/>
              </w:rPr>
              <w:t xml:space="preserve"> – 4</w:t>
            </w:r>
            <w:r w:rsidR="00AB0997" w:rsidRPr="007D5D5E">
              <w:rPr>
                <w:sz w:val="18"/>
              </w:rPr>
              <w:t>1</w:t>
            </w:r>
            <w:r w:rsidRPr="007D5D5E">
              <w:rPr>
                <w:sz w:val="18"/>
              </w:rPr>
              <w:t>, 8</w:t>
            </w:r>
            <w:r w:rsidR="00AB0997" w:rsidRPr="007D5D5E">
              <w:rPr>
                <w:sz w:val="18"/>
              </w:rPr>
              <w:t>1</w:t>
            </w:r>
            <w:r w:rsidRPr="007D5D5E">
              <w:rPr>
                <w:sz w:val="18"/>
              </w:rPr>
              <w:t>, 8</w:t>
            </w:r>
            <w:r w:rsidR="00AB0997" w:rsidRPr="007D5D5E">
              <w:rPr>
                <w:sz w:val="18"/>
              </w:rPr>
              <w:t>5</w:t>
            </w:r>
            <w:r w:rsidRPr="007D5D5E">
              <w:rPr>
                <w:sz w:val="18"/>
              </w:rPr>
              <w:t xml:space="preserve"> – 8</w:t>
            </w:r>
            <w:r w:rsidR="00AB0997" w:rsidRPr="007D5D5E">
              <w:rPr>
                <w:sz w:val="18"/>
              </w:rPr>
              <w:t>6</w:t>
            </w:r>
            <w:r w:rsidRPr="007D5D5E">
              <w:rPr>
                <w:sz w:val="18"/>
              </w:rPr>
              <w:t>.</w:t>
            </w:r>
          </w:p>
          <w:p w14:paraId="7052E021" w14:textId="77777777" w:rsidR="00417885" w:rsidRPr="007D5D5E" w:rsidRDefault="00417885" w:rsidP="00417885">
            <w:pPr>
              <w:spacing w:after="0" w:line="240" w:lineRule="auto"/>
              <w:jc w:val="both"/>
              <w:rPr>
                <w:sz w:val="18"/>
                <w:szCs w:val="18"/>
              </w:rPr>
            </w:pPr>
            <w:r w:rsidRPr="007D5D5E">
              <w:rPr>
                <w:sz w:val="18"/>
              </w:rPr>
              <w:t>The personal composition of the environmental experts’ team requires the Engineer's approval.</w:t>
            </w:r>
          </w:p>
          <w:p w14:paraId="366D418F" w14:textId="77777777" w:rsidR="00417885" w:rsidRPr="007D5D5E" w:rsidRDefault="00417885" w:rsidP="00417885">
            <w:pPr>
              <w:spacing w:after="0" w:line="240" w:lineRule="auto"/>
              <w:jc w:val="both"/>
              <w:rPr>
                <w:sz w:val="18"/>
                <w:szCs w:val="18"/>
              </w:rPr>
            </w:pPr>
            <w:r w:rsidRPr="007D5D5E">
              <w:rPr>
                <w:sz w:val="18"/>
              </w:rPr>
              <w:t>One member of the environmental supervision team may represent a maximum of two environmental specialisations listed in items a) to e) above.</w:t>
            </w:r>
          </w:p>
        </w:tc>
        <w:tc>
          <w:tcPr>
            <w:tcW w:w="2862" w:type="dxa"/>
            <w:gridSpan w:val="2"/>
            <w:shd w:val="clear" w:color="auto" w:fill="auto"/>
          </w:tcPr>
          <w:p w14:paraId="1878D043"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7DEEE5B4" w14:textId="77777777" w:rsidTr="004B2499">
        <w:tc>
          <w:tcPr>
            <w:tcW w:w="662" w:type="dxa"/>
            <w:shd w:val="clear" w:color="auto" w:fill="auto"/>
          </w:tcPr>
          <w:p w14:paraId="6B01FB6E" w14:textId="1F2534D5" w:rsidR="00417885" w:rsidRPr="007D5D5E" w:rsidRDefault="00417885" w:rsidP="00417885">
            <w:pPr>
              <w:spacing w:after="0" w:line="240" w:lineRule="auto"/>
              <w:rPr>
                <w:b/>
              </w:rPr>
            </w:pPr>
            <w:r w:rsidRPr="007D5D5E">
              <w:rPr>
                <w:b/>
              </w:rPr>
              <w:t>8</w:t>
            </w:r>
            <w:r w:rsidR="00AB0997" w:rsidRPr="007D5D5E">
              <w:rPr>
                <w:b/>
              </w:rPr>
              <w:t>1</w:t>
            </w:r>
          </w:p>
          <w:p w14:paraId="4617AC10" w14:textId="77777777" w:rsidR="00417885" w:rsidRPr="007D5D5E" w:rsidRDefault="00417885" w:rsidP="00417885">
            <w:pPr>
              <w:spacing w:after="0" w:line="240" w:lineRule="auto"/>
              <w:rPr>
                <w:b/>
              </w:rPr>
            </w:pPr>
          </w:p>
        </w:tc>
        <w:tc>
          <w:tcPr>
            <w:tcW w:w="1286" w:type="dxa"/>
            <w:shd w:val="clear" w:color="auto" w:fill="auto"/>
          </w:tcPr>
          <w:p w14:paraId="1530BA75" w14:textId="77777777" w:rsidR="00417885" w:rsidRPr="007D5D5E" w:rsidRDefault="00417885" w:rsidP="00417885">
            <w:pPr>
              <w:spacing w:after="0" w:line="240" w:lineRule="auto"/>
              <w:rPr>
                <w:sz w:val="18"/>
                <w:szCs w:val="18"/>
              </w:rPr>
            </w:pPr>
            <w:r w:rsidRPr="007D5D5E">
              <w:rPr>
                <w:sz w:val="18"/>
              </w:rPr>
              <w:t>Implementation and</w:t>
            </w:r>
          </w:p>
          <w:p w14:paraId="096DC96A" w14:textId="77777777" w:rsidR="00417885" w:rsidRPr="007D5D5E" w:rsidRDefault="00417885" w:rsidP="00417885">
            <w:pPr>
              <w:spacing w:after="0" w:line="240" w:lineRule="auto"/>
              <w:rPr>
                <w:sz w:val="18"/>
                <w:szCs w:val="18"/>
              </w:rPr>
            </w:pPr>
            <w:r w:rsidRPr="007D5D5E">
              <w:rPr>
                <w:sz w:val="18"/>
              </w:rPr>
              <w:t>reporting of</w:t>
            </w:r>
          </w:p>
          <w:p w14:paraId="53D48FBE"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shd w:val="clear" w:color="auto" w:fill="auto"/>
          </w:tcPr>
          <w:p w14:paraId="1C9B5A9F"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0EF03D23" w14:textId="77777777" w:rsidR="00417885" w:rsidRPr="007D5D5E" w:rsidRDefault="00417885" w:rsidP="00417885">
            <w:pPr>
              <w:spacing w:after="0" w:line="240" w:lineRule="auto"/>
              <w:jc w:val="both"/>
              <w:rPr>
                <w:b/>
                <w:sz w:val="18"/>
                <w:szCs w:val="18"/>
              </w:rPr>
            </w:pPr>
            <w:r w:rsidRPr="007D5D5E">
              <w:rPr>
                <w:b/>
                <w:sz w:val="18"/>
              </w:rPr>
              <w:t>Tasks of the environmental supervision team</w:t>
            </w:r>
          </w:p>
          <w:p w14:paraId="3166241C" w14:textId="77777777" w:rsidR="00417885" w:rsidRPr="007D5D5E" w:rsidRDefault="00417885" w:rsidP="00417885">
            <w:pPr>
              <w:spacing w:after="0" w:line="240" w:lineRule="auto"/>
              <w:jc w:val="both"/>
              <w:rPr>
                <w:sz w:val="18"/>
                <w:szCs w:val="18"/>
              </w:rPr>
            </w:pPr>
            <w:r w:rsidRPr="007D5D5E">
              <w:rPr>
                <w:sz w:val="18"/>
              </w:rPr>
              <w:t>The task of environmental supervision will be to take appropriate protective measures in the event of a risk to protected species of fauna and flora as the result of construction works. In particular, the duties of the environmental supervision should include:</w:t>
            </w:r>
          </w:p>
          <w:p w14:paraId="36840915" w14:textId="77777777" w:rsidR="00417885" w:rsidRPr="007D5D5E" w:rsidRDefault="00417885" w:rsidP="00417885">
            <w:pPr>
              <w:tabs>
                <w:tab w:val="left" w:pos="342"/>
              </w:tabs>
              <w:spacing w:after="0" w:line="240" w:lineRule="auto"/>
              <w:jc w:val="both"/>
              <w:rPr>
                <w:sz w:val="18"/>
                <w:szCs w:val="18"/>
              </w:rPr>
            </w:pPr>
            <w:r w:rsidRPr="007D5D5E">
              <w:rPr>
                <w:sz w:val="18"/>
              </w:rPr>
              <w:t>- prior to the commencement of the Task implementation, checking the area, on which the construction works are to be carried out in terms of the presence of protected species sites;</w:t>
            </w:r>
          </w:p>
          <w:p w14:paraId="025D4C57" w14:textId="79052D3D" w:rsidR="00417885" w:rsidRPr="007D5D5E" w:rsidRDefault="00417885" w:rsidP="00417885">
            <w:pPr>
              <w:tabs>
                <w:tab w:val="left" w:pos="342"/>
              </w:tabs>
              <w:spacing w:after="0" w:line="240" w:lineRule="auto"/>
              <w:ind w:left="390" w:hanging="390"/>
              <w:jc w:val="both"/>
              <w:rPr>
                <w:sz w:val="18"/>
                <w:szCs w:val="18"/>
              </w:rPr>
            </w:pPr>
            <w:r w:rsidRPr="007D5D5E">
              <w:rPr>
                <w:sz w:val="18"/>
              </w:rPr>
              <w:t xml:space="preserve">- indicating the location of security devices (fencing and warning tape), referred to in items </w:t>
            </w:r>
            <w:r w:rsidR="00AB0997" w:rsidRPr="007D5D5E">
              <w:rPr>
                <w:sz w:val="18"/>
              </w:rPr>
              <w:t>40</w:t>
            </w:r>
            <w:r w:rsidRPr="007D5D5E">
              <w:rPr>
                <w:sz w:val="18"/>
              </w:rPr>
              <w:t xml:space="preserve"> - 4</w:t>
            </w:r>
            <w:r w:rsidR="00AB0997" w:rsidRPr="007D5D5E">
              <w:rPr>
                <w:sz w:val="18"/>
              </w:rPr>
              <w:t>3</w:t>
            </w:r>
            <w:r w:rsidRPr="007D5D5E">
              <w:rPr>
                <w:sz w:val="18"/>
              </w:rPr>
              <w:t>;</w:t>
            </w:r>
          </w:p>
          <w:p w14:paraId="504653B0" w14:textId="5E83D36E" w:rsidR="00417885" w:rsidRPr="007D5D5E" w:rsidRDefault="00417885" w:rsidP="00417885">
            <w:pPr>
              <w:tabs>
                <w:tab w:val="left" w:pos="342"/>
              </w:tabs>
              <w:spacing w:after="0" w:line="240" w:lineRule="auto"/>
              <w:ind w:left="390" w:hanging="390"/>
              <w:jc w:val="both"/>
              <w:rPr>
                <w:sz w:val="18"/>
                <w:szCs w:val="18"/>
              </w:rPr>
            </w:pPr>
            <w:r w:rsidRPr="007D5D5E">
              <w:rPr>
                <w:sz w:val="18"/>
              </w:rPr>
              <w:t xml:space="preserve">- if habitats and species of fauna and flora subject to protection are found, for which it will be </w:t>
            </w:r>
            <w:r w:rsidRPr="007D5D5E">
              <w:rPr>
                <w:sz w:val="18"/>
              </w:rPr>
              <w:lastRenderedPageBreak/>
              <w:t>necessary to breach the prohibitions set out in the applicable regulations, obtaining of appropriate permits for the execution of these activities before commencing construction works (see items 2</w:t>
            </w:r>
            <w:r w:rsidR="00AB0997" w:rsidRPr="007D5D5E">
              <w:rPr>
                <w:sz w:val="18"/>
              </w:rPr>
              <w:t>8</w:t>
            </w:r>
            <w:r w:rsidRPr="007D5D5E">
              <w:rPr>
                <w:sz w:val="18"/>
              </w:rPr>
              <w:t>-3</w:t>
            </w:r>
            <w:r w:rsidR="00AB0997" w:rsidRPr="007D5D5E">
              <w:rPr>
                <w:sz w:val="18"/>
              </w:rPr>
              <w:t>1</w:t>
            </w:r>
            <w:r w:rsidRPr="007D5D5E">
              <w:rPr>
                <w:sz w:val="18"/>
              </w:rPr>
              <w:t>);</w:t>
            </w:r>
          </w:p>
          <w:p w14:paraId="3505559E" w14:textId="77777777" w:rsidR="00417885" w:rsidRPr="007D5D5E" w:rsidRDefault="00417885" w:rsidP="00417885">
            <w:pPr>
              <w:tabs>
                <w:tab w:val="left" w:pos="342"/>
              </w:tabs>
              <w:spacing w:after="0" w:line="240" w:lineRule="auto"/>
              <w:ind w:left="390" w:hanging="390"/>
              <w:jc w:val="both"/>
              <w:rPr>
                <w:sz w:val="18"/>
                <w:szCs w:val="18"/>
              </w:rPr>
            </w:pPr>
            <w:r w:rsidRPr="007D5D5E">
              <w:rPr>
                <w:sz w:val="18"/>
                <w:szCs w:val="18"/>
              </w:rPr>
              <w:t xml:space="preserve">- </w:t>
            </w:r>
            <w:r w:rsidRPr="007D5D5E">
              <w:rPr>
                <w:sz w:val="18"/>
              </w:rPr>
              <w:t>provision of supervision during execution of construction and dredging works;</w:t>
            </w:r>
          </w:p>
          <w:p w14:paraId="28B24E3D" w14:textId="77777777" w:rsidR="00417885" w:rsidRPr="007D5D5E" w:rsidRDefault="00417885" w:rsidP="00417885">
            <w:pPr>
              <w:tabs>
                <w:tab w:val="left" w:pos="342"/>
              </w:tabs>
              <w:spacing w:after="0" w:line="240" w:lineRule="auto"/>
              <w:ind w:left="390" w:hanging="390"/>
              <w:jc w:val="both"/>
              <w:rPr>
                <w:sz w:val="18"/>
                <w:szCs w:val="18"/>
              </w:rPr>
            </w:pPr>
            <w:r w:rsidRPr="007D5D5E">
              <w:rPr>
                <w:sz w:val="18"/>
                <w:szCs w:val="18"/>
              </w:rPr>
              <w:t xml:space="preserve">- </w:t>
            </w:r>
            <w:r w:rsidRPr="007D5D5E">
              <w:rPr>
                <w:sz w:val="18"/>
              </w:rPr>
              <w:t>training the contractor's employees in the procedure to be followed in the event of situations on the construction site, which pose a risk to the natural environment.</w:t>
            </w:r>
          </w:p>
        </w:tc>
        <w:tc>
          <w:tcPr>
            <w:tcW w:w="2862" w:type="dxa"/>
            <w:gridSpan w:val="2"/>
            <w:shd w:val="clear" w:color="auto" w:fill="auto"/>
          </w:tcPr>
          <w:p w14:paraId="5B704AB5"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6CC34C70" w14:textId="77777777" w:rsidTr="004B2499">
        <w:tc>
          <w:tcPr>
            <w:tcW w:w="662" w:type="dxa"/>
            <w:shd w:val="clear" w:color="auto" w:fill="auto"/>
          </w:tcPr>
          <w:p w14:paraId="50EF366E" w14:textId="48AFC87E" w:rsidR="00417885" w:rsidRPr="007D5D5E" w:rsidRDefault="00417885" w:rsidP="00417885">
            <w:pPr>
              <w:spacing w:after="0" w:line="240" w:lineRule="auto"/>
              <w:rPr>
                <w:b/>
              </w:rPr>
            </w:pPr>
            <w:r w:rsidRPr="007D5D5E">
              <w:rPr>
                <w:b/>
              </w:rPr>
              <w:t>8</w:t>
            </w:r>
            <w:r w:rsidR="00AB0997" w:rsidRPr="007D5D5E">
              <w:rPr>
                <w:b/>
              </w:rPr>
              <w:t>2</w:t>
            </w:r>
          </w:p>
        </w:tc>
        <w:tc>
          <w:tcPr>
            <w:tcW w:w="1286" w:type="dxa"/>
            <w:shd w:val="clear" w:color="auto" w:fill="auto"/>
          </w:tcPr>
          <w:p w14:paraId="04080689" w14:textId="77777777" w:rsidR="00417885" w:rsidRPr="007D5D5E" w:rsidRDefault="00417885" w:rsidP="00417885">
            <w:pPr>
              <w:spacing w:after="0" w:line="240" w:lineRule="auto"/>
              <w:rPr>
                <w:sz w:val="18"/>
                <w:szCs w:val="18"/>
              </w:rPr>
            </w:pPr>
            <w:r w:rsidRPr="007D5D5E">
              <w:rPr>
                <w:sz w:val="18"/>
              </w:rPr>
              <w:t>Implementation and</w:t>
            </w:r>
          </w:p>
          <w:p w14:paraId="42EF70D0" w14:textId="77777777" w:rsidR="00417885" w:rsidRPr="007D5D5E" w:rsidRDefault="00417885" w:rsidP="00417885">
            <w:pPr>
              <w:spacing w:after="0" w:line="240" w:lineRule="auto"/>
              <w:rPr>
                <w:sz w:val="18"/>
                <w:szCs w:val="18"/>
              </w:rPr>
            </w:pPr>
            <w:r w:rsidRPr="007D5D5E">
              <w:rPr>
                <w:sz w:val="18"/>
              </w:rPr>
              <w:t>reporting of</w:t>
            </w:r>
          </w:p>
          <w:p w14:paraId="76C7BA7E"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shd w:val="clear" w:color="auto" w:fill="auto"/>
          </w:tcPr>
          <w:p w14:paraId="674A794B"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2F1C2676" w14:textId="77777777" w:rsidR="00417885" w:rsidRPr="007D5D5E" w:rsidRDefault="00417885" w:rsidP="00417885">
            <w:pPr>
              <w:spacing w:after="0" w:line="240" w:lineRule="auto"/>
              <w:jc w:val="both"/>
              <w:rPr>
                <w:b/>
                <w:sz w:val="18"/>
                <w:szCs w:val="18"/>
              </w:rPr>
            </w:pPr>
            <w:r w:rsidRPr="007D5D5E">
              <w:rPr>
                <w:b/>
                <w:sz w:val="18"/>
              </w:rPr>
              <w:t>Provision of sapper supervision team</w:t>
            </w:r>
          </w:p>
          <w:p w14:paraId="65FC4C24" w14:textId="77777777" w:rsidR="00417885" w:rsidRPr="007D5D5E" w:rsidRDefault="00417885" w:rsidP="00417885">
            <w:pPr>
              <w:spacing w:after="0" w:line="240" w:lineRule="auto"/>
              <w:jc w:val="both"/>
              <w:rPr>
                <w:sz w:val="18"/>
                <w:szCs w:val="18"/>
              </w:rPr>
            </w:pPr>
            <w:r w:rsidRPr="007D5D5E">
              <w:rPr>
                <w:sz w:val="18"/>
              </w:rPr>
              <w:t>The Contractor will ensure the participation of the sapper supervision team for the whole duration of the Task implementation period.</w:t>
            </w:r>
          </w:p>
          <w:p w14:paraId="1B01E1AA" w14:textId="3C7E022F" w:rsidR="00417885" w:rsidRPr="007D5D5E" w:rsidRDefault="00417885" w:rsidP="00417885">
            <w:pPr>
              <w:spacing w:after="0" w:line="240" w:lineRule="auto"/>
              <w:jc w:val="both"/>
              <w:rPr>
                <w:sz w:val="18"/>
                <w:szCs w:val="18"/>
              </w:rPr>
            </w:pPr>
            <w:r w:rsidRPr="007D5D5E">
              <w:rPr>
                <w:sz w:val="18"/>
              </w:rPr>
              <w:t>Such team will be involved in the implementation of selected mitigation activities specified in the EMP (in particular the activities listed in item 6</w:t>
            </w:r>
            <w:r w:rsidR="00AB0997" w:rsidRPr="007D5D5E">
              <w:rPr>
                <w:sz w:val="18"/>
              </w:rPr>
              <w:t>1</w:t>
            </w:r>
            <w:r w:rsidRPr="007D5D5E">
              <w:rPr>
                <w:sz w:val="18"/>
              </w:rPr>
              <w:t>).</w:t>
            </w:r>
          </w:p>
          <w:p w14:paraId="323AEF68" w14:textId="77777777" w:rsidR="00417885" w:rsidRPr="007D5D5E" w:rsidRDefault="00417885" w:rsidP="00417885">
            <w:pPr>
              <w:spacing w:after="0" w:line="240" w:lineRule="auto"/>
              <w:jc w:val="both"/>
              <w:rPr>
                <w:sz w:val="18"/>
                <w:szCs w:val="18"/>
              </w:rPr>
            </w:pPr>
            <w:r w:rsidRPr="007D5D5E">
              <w:rPr>
                <w:sz w:val="18"/>
              </w:rPr>
              <w:t xml:space="preserve">Depending on the needs, the sapper supervision team may consist of at least one or more persons holding relevant industry licences. The team composition of the sapper supervision team requires the Engineer's approval. </w:t>
            </w:r>
          </w:p>
        </w:tc>
        <w:tc>
          <w:tcPr>
            <w:tcW w:w="2862" w:type="dxa"/>
            <w:gridSpan w:val="2"/>
            <w:shd w:val="clear" w:color="auto" w:fill="auto"/>
          </w:tcPr>
          <w:p w14:paraId="19FF288C"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1645C6F8" w14:textId="77777777" w:rsidTr="009B1FF8">
        <w:tc>
          <w:tcPr>
            <w:tcW w:w="662" w:type="dxa"/>
            <w:shd w:val="clear" w:color="auto" w:fill="BFBFBF" w:themeFill="background1" w:themeFillShade="BF"/>
          </w:tcPr>
          <w:p w14:paraId="1B584CC4" w14:textId="77777777" w:rsidR="00417885" w:rsidRPr="007D5D5E" w:rsidRDefault="00417885" w:rsidP="00417885">
            <w:pPr>
              <w:spacing w:after="0" w:line="240" w:lineRule="auto"/>
              <w:rPr>
                <w:b/>
              </w:rPr>
            </w:pPr>
            <w:r w:rsidRPr="007D5D5E">
              <w:rPr>
                <w:b/>
              </w:rPr>
              <w:t>M</w:t>
            </w:r>
          </w:p>
        </w:tc>
        <w:tc>
          <w:tcPr>
            <w:tcW w:w="8360" w:type="dxa"/>
            <w:gridSpan w:val="5"/>
            <w:shd w:val="clear" w:color="auto" w:fill="BFBFBF" w:themeFill="background1" w:themeFillShade="BF"/>
          </w:tcPr>
          <w:p w14:paraId="2585BA38" w14:textId="77777777" w:rsidR="00417885" w:rsidRPr="007D5D5E" w:rsidRDefault="00417885" w:rsidP="00417885">
            <w:pPr>
              <w:spacing w:after="0" w:line="240" w:lineRule="auto"/>
              <w:jc w:val="both"/>
              <w:rPr>
                <w:b/>
              </w:rPr>
            </w:pPr>
            <w:r w:rsidRPr="007D5D5E">
              <w:rPr>
                <w:b/>
              </w:rPr>
              <w:t>REQUIREMENTS FOR THE REPORTING OF THE EMP IMPLEMENTATION</w:t>
            </w:r>
          </w:p>
        </w:tc>
      </w:tr>
      <w:tr w:rsidR="00417885" w:rsidRPr="007D5D5E" w14:paraId="653BA51E" w14:textId="77777777" w:rsidTr="004B2499">
        <w:tc>
          <w:tcPr>
            <w:tcW w:w="662" w:type="dxa"/>
            <w:shd w:val="clear" w:color="auto" w:fill="auto"/>
          </w:tcPr>
          <w:p w14:paraId="0DEEDCA8" w14:textId="699FC932" w:rsidR="00417885" w:rsidRPr="007D5D5E" w:rsidRDefault="00417885" w:rsidP="00417885">
            <w:pPr>
              <w:spacing w:after="0" w:line="240" w:lineRule="auto"/>
              <w:rPr>
                <w:b/>
              </w:rPr>
            </w:pPr>
            <w:r w:rsidRPr="007D5D5E">
              <w:rPr>
                <w:b/>
              </w:rPr>
              <w:t>8</w:t>
            </w:r>
            <w:r w:rsidR="00AB0997" w:rsidRPr="007D5D5E">
              <w:rPr>
                <w:b/>
              </w:rPr>
              <w:t>3</w:t>
            </w:r>
          </w:p>
        </w:tc>
        <w:tc>
          <w:tcPr>
            <w:tcW w:w="1286" w:type="dxa"/>
            <w:shd w:val="clear" w:color="auto" w:fill="auto"/>
          </w:tcPr>
          <w:p w14:paraId="1F93D43A" w14:textId="77777777" w:rsidR="00417885" w:rsidRPr="007D5D5E" w:rsidRDefault="00417885" w:rsidP="00417885">
            <w:pPr>
              <w:spacing w:after="0" w:line="240" w:lineRule="auto"/>
              <w:rPr>
                <w:sz w:val="18"/>
                <w:szCs w:val="18"/>
              </w:rPr>
            </w:pPr>
            <w:r w:rsidRPr="007D5D5E">
              <w:rPr>
                <w:sz w:val="18"/>
              </w:rPr>
              <w:t>Implementation and</w:t>
            </w:r>
          </w:p>
          <w:p w14:paraId="05417B95" w14:textId="77777777" w:rsidR="00417885" w:rsidRPr="007D5D5E" w:rsidRDefault="00417885" w:rsidP="00417885">
            <w:pPr>
              <w:spacing w:after="0" w:line="240" w:lineRule="auto"/>
              <w:rPr>
                <w:sz w:val="18"/>
                <w:szCs w:val="18"/>
              </w:rPr>
            </w:pPr>
            <w:r w:rsidRPr="007D5D5E">
              <w:rPr>
                <w:sz w:val="18"/>
              </w:rPr>
              <w:t>reporting of</w:t>
            </w:r>
          </w:p>
          <w:p w14:paraId="3C2EB3AF"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shd w:val="clear" w:color="auto" w:fill="auto"/>
          </w:tcPr>
          <w:p w14:paraId="66B00F06"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0B3D39D7" w14:textId="77777777" w:rsidR="00417885" w:rsidRPr="007D5D5E" w:rsidRDefault="00417885" w:rsidP="00417885">
            <w:pPr>
              <w:spacing w:after="0" w:line="240" w:lineRule="auto"/>
              <w:jc w:val="both"/>
              <w:rPr>
                <w:b/>
                <w:sz w:val="18"/>
                <w:szCs w:val="18"/>
              </w:rPr>
            </w:pPr>
            <w:r w:rsidRPr="007D5D5E">
              <w:rPr>
                <w:b/>
                <w:sz w:val="18"/>
              </w:rPr>
              <w:t>Reporting on the state of implementation of the EMP in monthly reports</w:t>
            </w:r>
          </w:p>
          <w:p w14:paraId="46E0ACB8" w14:textId="77777777" w:rsidR="00417885" w:rsidRPr="007D5D5E" w:rsidRDefault="00417885" w:rsidP="00417885">
            <w:pPr>
              <w:spacing w:after="0" w:line="240" w:lineRule="auto"/>
              <w:jc w:val="both"/>
              <w:rPr>
                <w:sz w:val="18"/>
                <w:szCs w:val="18"/>
              </w:rPr>
            </w:pPr>
            <w:r w:rsidRPr="007D5D5E">
              <w:rPr>
                <w:sz w:val="18"/>
              </w:rPr>
              <w:t>During the Task implementation period, the Contractor shall timely submit monthly reports to the Engineer on the implementation of conditions specified in the EMP (in the form of a checklist together with the necessary attachments, including reports on the implementation of environmental supervision).</w:t>
            </w:r>
          </w:p>
          <w:p w14:paraId="344EF0DA" w14:textId="77777777" w:rsidR="00417885" w:rsidRPr="007D5D5E" w:rsidRDefault="00417885" w:rsidP="00417885">
            <w:pPr>
              <w:spacing w:after="0" w:line="240" w:lineRule="auto"/>
              <w:jc w:val="both"/>
              <w:rPr>
                <w:b/>
                <w:sz w:val="18"/>
                <w:szCs w:val="18"/>
              </w:rPr>
            </w:pPr>
            <w:r w:rsidRPr="007D5D5E">
              <w:rPr>
                <w:sz w:val="18"/>
              </w:rPr>
              <w:t xml:space="preserve">The Contractor shall prepare a template of the above report (checklist) and shall obtain the Engineer's approval for this document. </w:t>
            </w:r>
          </w:p>
          <w:p w14:paraId="537AA526" w14:textId="77777777" w:rsidR="00417885" w:rsidRPr="007D5D5E" w:rsidRDefault="00417885" w:rsidP="00417885">
            <w:pPr>
              <w:spacing w:after="0" w:line="240" w:lineRule="auto"/>
              <w:jc w:val="both"/>
              <w:rPr>
                <w:sz w:val="18"/>
                <w:szCs w:val="18"/>
              </w:rPr>
            </w:pPr>
            <w:r w:rsidRPr="007D5D5E">
              <w:rPr>
                <w:b/>
                <w:sz w:val="18"/>
              </w:rPr>
              <w:t xml:space="preserve">Depending on the circumstances, the Engineer may require from the Contractor to submit additional reports concerning, among other things, crisis situations, </w:t>
            </w:r>
            <w:r w:rsidRPr="007D5D5E">
              <w:rPr>
                <w:b/>
                <w:sz w:val="18"/>
              </w:rPr>
              <w:lastRenderedPageBreak/>
              <w:t>implementation of selected items of the EMP and other things.</w:t>
            </w:r>
          </w:p>
        </w:tc>
        <w:tc>
          <w:tcPr>
            <w:tcW w:w="2862" w:type="dxa"/>
            <w:gridSpan w:val="2"/>
            <w:shd w:val="clear" w:color="auto" w:fill="auto"/>
          </w:tcPr>
          <w:p w14:paraId="231E875C"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36D6F292" w14:textId="77777777" w:rsidTr="004B2499">
        <w:tc>
          <w:tcPr>
            <w:tcW w:w="662" w:type="dxa"/>
            <w:tcBorders>
              <w:bottom w:val="single" w:sz="4" w:space="0" w:color="auto"/>
            </w:tcBorders>
            <w:shd w:val="clear" w:color="auto" w:fill="auto"/>
          </w:tcPr>
          <w:p w14:paraId="3C3A61CA" w14:textId="55C1E55C" w:rsidR="00417885" w:rsidRPr="007D5D5E" w:rsidRDefault="00417885" w:rsidP="00417885">
            <w:pPr>
              <w:spacing w:after="0" w:line="240" w:lineRule="auto"/>
              <w:rPr>
                <w:b/>
              </w:rPr>
            </w:pPr>
            <w:r w:rsidRPr="007D5D5E">
              <w:rPr>
                <w:b/>
              </w:rPr>
              <w:t>8</w:t>
            </w:r>
            <w:r w:rsidR="00AB0997" w:rsidRPr="007D5D5E">
              <w:rPr>
                <w:b/>
              </w:rPr>
              <w:t>4</w:t>
            </w:r>
          </w:p>
        </w:tc>
        <w:tc>
          <w:tcPr>
            <w:tcW w:w="1286" w:type="dxa"/>
            <w:tcBorders>
              <w:bottom w:val="single" w:sz="4" w:space="0" w:color="auto"/>
            </w:tcBorders>
            <w:shd w:val="clear" w:color="auto" w:fill="auto"/>
          </w:tcPr>
          <w:p w14:paraId="26C65FD2" w14:textId="77777777" w:rsidR="00417885" w:rsidRPr="007D5D5E" w:rsidRDefault="00417885" w:rsidP="00417885">
            <w:pPr>
              <w:spacing w:after="0" w:line="240" w:lineRule="auto"/>
              <w:rPr>
                <w:sz w:val="18"/>
                <w:szCs w:val="18"/>
              </w:rPr>
            </w:pPr>
            <w:r w:rsidRPr="007D5D5E">
              <w:rPr>
                <w:sz w:val="18"/>
              </w:rPr>
              <w:t>Implementation and</w:t>
            </w:r>
          </w:p>
          <w:p w14:paraId="2356C22C" w14:textId="77777777" w:rsidR="00417885" w:rsidRPr="007D5D5E" w:rsidRDefault="00417885" w:rsidP="00417885">
            <w:pPr>
              <w:spacing w:after="0" w:line="240" w:lineRule="auto"/>
              <w:rPr>
                <w:sz w:val="18"/>
                <w:szCs w:val="18"/>
              </w:rPr>
            </w:pPr>
            <w:r w:rsidRPr="007D5D5E">
              <w:rPr>
                <w:sz w:val="18"/>
              </w:rPr>
              <w:t>reporting of</w:t>
            </w:r>
          </w:p>
          <w:p w14:paraId="5263E561"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tcBorders>
              <w:bottom w:val="single" w:sz="4" w:space="0" w:color="auto"/>
            </w:tcBorders>
            <w:shd w:val="clear" w:color="auto" w:fill="auto"/>
          </w:tcPr>
          <w:p w14:paraId="5D639A72"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5128E9F2" w14:textId="77777777" w:rsidR="00417885" w:rsidRPr="007D5D5E" w:rsidRDefault="00417885" w:rsidP="00417885">
            <w:pPr>
              <w:spacing w:after="0" w:line="240" w:lineRule="auto"/>
              <w:jc w:val="both"/>
              <w:rPr>
                <w:b/>
                <w:sz w:val="18"/>
                <w:szCs w:val="18"/>
              </w:rPr>
            </w:pPr>
            <w:r w:rsidRPr="007D5D5E">
              <w:rPr>
                <w:b/>
                <w:sz w:val="18"/>
              </w:rPr>
              <w:t>Discussing the implementation of EMP during working meetings and construction site meetings</w:t>
            </w:r>
          </w:p>
          <w:p w14:paraId="29A3BD49" w14:textId="77777777" w:rsidR="00417885" w:rsidRPr="007D5D5E" w:rsidRDefault="00417885" w:rsidP="00417885">
            <w:pPr>
              <w:spacing w:after="0" w:line="240" w:lineRule="auto"/>
              <w:jc w:val="both"/>
              <w:rPr>
                <w:sz w:val="18"/>
                <w:szCs w:val="18"/>
              </w:rPr>
            </w:pPr>
            <w:r w:rsidRPr="007D5D5E">
              <w:rPr>
                <w:sz w:val="18"/>
              </w:rPr>
              <w:t>During the Task implementation period, monthly meetings of representatives of the PIO, Engineer and Contractor will be held to discuss and control the implementation of mitigation and monitoring activities specified in the EMP.</w:t>
            </w:r>
          </w:p>
          <w:p w14:paraId="09A1613B" w14:textId="77777777" w:rsidR="00417885" w:rsidRPr="007D5D5E" w:rsidRDefault="00417885" w:rsidP="00417885">
            <w:pPr>
              <w:spacing w:after="0" w:line="240" w:lineRule="auto"/>
              <w:jc w:val="both"/>
              <w:rPr>
                <w:sz w:val="18"/>
                <w:szCs w:val="18"/>
              </w:rPr>
            </w:pPr>
            <w:r w:rsidRPr="007D5D5E">
              <w:rPr>
                <w:sz w:val="18"/>
              </w:rPr>
              <w:t>Regardless of the above, current requirements and problems related to the implementation of the EMP will be discussed at all construction site meetings.</w:t>
            </w:r>
          </w:p>
        </w:tc>
        <w:tc>
          <w:tcPr>
            <w:tcW w:w="2862" w:type="dxa"/>
            <w:gridSpan w:val="2"/>
            <w:tcBorders>
              <w:bottom w:val="single" w:sz="4" w:space="0" w:color="auto"/>
            </w:tcBorders>
            <w:shd w:val="clear" w:color="auto" w:fill="auto"/>
          </w:tcPr>
          <w:p w14:paraId="0F1BC165" w14:textId="77777777" w:rsidR="00417885" w:rsidRPr="007D5D5E" w:rsidRDefault="00417885" w:rsidP="00417885">
            <w:pPr>
              <w:spacing w:after="0" w:line="240" w:lineRule="auto"/>
              <w:rPr>
                <w:sz w:val="18"/>
                <w:szCs w:val="18"/>
              </w:rPr>
            </w:pPr>
            <w:r w:rsidRPr="007D5D5E">
              <w:rPr>
                <w:sz w:val="18"/>
              </w:rPr>
              <w:t>Project Implementation Office, Contractor</w:t>
            </w:r>
          </w:p>
        </w:tc>
      </w:tr>
      <w:tr w:rsidR="00417885" w:rsidRPr="007D5D5E" w14:paraId="57C6D4E5" w14:textId="77777777" w:rsidTr="004B2499">
        <w:tc>
          <w:tcPr>
            <w:tcW w:w="662" w:type="dxa"/>
            <w:tcBorders>
              <w:tl2br w:val="single" w:sz="4" w:space="0" w:color="auto"/>
            </w:tcBorders>
            <w:shd w:val="clear" w:color="auto" w:fill="auto"/>
          </w:tcPr>
          <w:p w14:paraId="6F248B53" w14:textId="77777777" w:rsidR="00417885" w:rsidRPr="007D5D5E" w:rsidRDefault="00417885" w:rsidP="00417885">
            <w:pPr>
              <w:spacing w:after="0" w:line="240" w:lineRule="auto"/>
              <w:rPr>
                <w:b/>
              </w:rPr>
            </w:pPr>
          </w:p>
        </w:tc>
        <w:tc>
          <w:tcPr>
            <w:tcW w:w="1286" w:type="dxa"/>
            <w:vMerge w:val="restart"/>
            <w:shd w:val="clear" w:color="auto" w:fill="auto"/>
          </w:tcPr>
          <w:p w14:paraId="6801E982" w14:textId="77777777" w:rsidR="00417885" w:rsidRPr="007D5D5E" w:rsidRDefault="00417885" w:rsidP="00417885">
            <w:pPr>
              <w:spacing w:after="0" w:line="240" w:lineRule="auto"/>
              <w:rPr>
                <w:sz w:val="18"/>
                <w:szCs w:val="18"/>
              </w:rPr>
            </w:pPr>
            <w:r w:rsidRPr="007D5D5E">
              <w:rPr>
                <w:sz w:val="18"/>
              </w:rPr>
              <w:t>Implementation and</w:t>
            </w:r>
          </w:p>
          <w:p w14:paraId="2C6811E5" w14:textId="77777777" w:rsidR="00417885" w:rsidRPr="007D5D5E" w:rsidRDefault="00417885" w:rsidP="00417885">
            <w:pPr>
              <w:spacing w:after="0" w:line="240" w:lineRule="auto"/>
              <w:rPr>
                <w:sz w:val="18"/>
                <w:szCs w:val="18"/>
              </w:rPr>
            </w:pPr>
            <w:r w:rsidRPr="007D5D5E">
              <w:rPr>
                <w:sz w:val="18"/>
              </w:rPr>
              <w:t>reporting of</w:t>
            </w:r>
          </w:p>
          <w:p w14:paraId="2F8346B9" w14:textId="77777777" w:rsidR="00417885" w:rsidRPr="007D5D5E" w:rsidRDefault="00417885" w:rsidP="00417885">
            <w:pPr>
              <w:spacing w:after="0" w:line="240" w:lineRule="auto"/>
              <w:rPr>
                <w:sz w:val="18"/>
                <w:szCs w:val="18"/>
              </w:rPr>
            </w:pPr>
            <w:r w:rsidRPr="007D5D5E">
              <w:rPr>
                <w:sz w:val="18"/>
              </w:rPr>
              <w:t>the EMP implementation</w:t>
            </w:r>
          </w:p>
        </w:tc>
        <w:tc>
          <w:tcPr>
            <w:tcW w:w="1404" w:type="dxa"/>
            <w:tcBorders>
              <w:bottom w:val="nil"/>
            </w:tcBorders>
            <w:shd w:val="clear" w:color="auto" w:fill="auto"/>
          </w:tcPr>
          <w:p w14:paraId="5A3CFA73" w14:textId="77777777" w:rsidR="00417885" w:rsidRPr="007D5D5E" w:rsidRDefault="00417885" w:rsidP="00417885">
            <w:pPr>
              <w:spacing w:after="0" w:line="240" w:lineRule="auto"/>
              <w:rPr>
                <w:sz w:val="18"/>
                <w:szCs w:val="18"/>
              </w:rPr>
            </w:pPr>
            <w:r w:rsidRPr="007D5D5E">
              <w:rPr>
                <w:sz w:val="18"/>
              </w:rPr>
              <w:t>Task implementation area</w:t>
            </w:r>
          </w:p>
        </w:tc>
        <w:tc>
          <w:tcPr>
            <w:tcW w:w="2808" w:type="dxa"/>
            <w:shd w:val="clear" w:color="auto" w:fill="auto"/>
          </w:tcPr>
          <w:p w14:paraId="70610669" w14:textId="77777777" w:rsidR="00417885" w:rsidRPr="007D5D5E" w:rsidRDefault="00417885" w:rsidP="00417885">
            <w:pPr>
              <w:spacing w:after="0" w:line="240" w:lineRule="auto"/>
              <w:jc w:val="both"/>
              <w:rPr>
                <w:b/>
                <w:sz w:val="18"/>
                <w:szCs w:val="18"/>
              </w:rPr>
            </w:pPr>
            <w:r w:rsidRPr="007D5D5E">
              <w:rPr>
                <w:b/>
                <w:sz w:val="18"/>
              </w:rPr>
              <w:t>Reports of the Contractor's environmental team</w:t>
            </w:r>
          </w:p>
          <w:p w14:paraId="553FD4EB" w14:textId="77777777" w:rsidR="00417885" w:rsidRPr="007D5D5E" w:rsidRDefault="00417885" w:rsidP="00417885">
            <w:pPr>
              <w:spacing w:after="0" w:line="240" w:lineRule="auto"/>
              <w:jc w:val="both"/>
              <w:rPr>
                <w:sz w:val="18"/>
                <w:szCs w:val="18"/>
              </w:rPr>
            </w:pPr>
            <w:r w:rsidRPr="007D5D5E">
              <w:rPr>
                <w:sz w:val="18"/>
                <w:szCs w:val="18"/>
              </w:rPr>
              <w:t>The Contractor's environmental team keeps reporting:</w:t>
            </w:r>
          </w:p>
        </w:tc>
        <w:tc>
          <w:tcPr>
            <w:tcW w:w="2862" w:type="dxa"/>
            <w:gridSpan w:val="2"/>
            <w:tcBorders>
              <w:bottom w:val="nil"/>
            </w:tcBorders>
            <w:shd w:val="clear" w:color="auto" w:fill="auto"/>
          </w:tcPr>
          <w:p w14:paraId="0CD80F12"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0AA12D94" w14:textId="77777777" w:rsidTr="004B2499">
        <w:tc>
          <w:tcPr>
            <w:tcW w:w="662" w:type="dxa"/>
            <w:shd w:val="clear" w:color="auto" w:fill="auto"/>
          </w:tcPr>
          <w:p w14:paraId="01E2273E" w14:textId="3E43E003" w:rsidR="00417885" w:rsidRPr="007D5D5E" w:rsidRDefault="00417885" w:rsidP="00417885">
            <w:pPr>
              <w:spacing w:after="0" w:line="240" w:lineRule="auto"/>
              <w:rPr>
                <w:b/>
              </w:rPr>
            </w:pPr>
            <w:r w:rsidRPr="007D5D5E">
              <w:rPr>
                <w:b/>
              </w:rPr>
              <w:t>8</w:t>
            </w:r>
            <w:r w:rsidR="00AB0997" w:rsidRPr="007D5D5E">
              <w:rPr>
                <w:b/>
              </w:rPr>
              <w:t>5</w:t>
            </w:r>
          </w:p>
        </w:tc>
        <w:tc>
          <w:tcPr>
            <w:tcW w:w="1286" w:type="dxa"/>
            <w:vMerge/>
            <w:tcBorders>
              <w:bottom w:val="nil"/>
            </w:tcBorders>
            <w:shd w:val="clear" w:color="auto" w:fill="auto"/>
          </w:tcPr>
          <w:p w14:paraId="5C082507" w14:textId="77777777" w:rsidR="00417885" w:rsidRPr="007D5D5E" w:rsidRDefault="00417885" w:rsidP="00417885">
            <w:pPr>
              <w:spacing w:after="0" w:line="240" w:lineRule="auto"/>
              <w:rPr>
                <w:sz w:val="18"/>
                <w:szCs w:val="18"/>
              </w:rPr>
            </w:pPr>
          </w:p>
        </w:tc>
        <w:tc>
          <w:tcPr>
            <w:tcW w:w="1404" w:type="dxa"/>
            <w:tcBorders>
              <w:top w:val="nil"/>
              <w:bottom w:val="nil"/>
            </w:tcBorders>
            <w:shd w:val="clear" w:color="auto" w:fill="auto"/>
          </w:tcPr>
          <w:p w14:paraId="3F815D87" w14:textId="77777777" w:rsidR="00417885" w:rsidRPr="007D5D5E" w:rsidRDefault="00417885" w:rsidP="00417885">
            <w:pPr>
              <w:spacing w:after="0" w:line="240" w:lineRule="auto"/>
              <w:rPr>
                <w:sz w:val="18"/>
                <w:szCs w:val="18"/>
              </w:rPr>
            </w:pPr>
          </w:p>
        </w:tc>
        <w:tc>
          <w:tcPr>
            <w:tcW w:w="2808" w:type="dxa"/>
            <w:shd w:val="clear" w:color="auto" w:fill="auto"/>
          </w:tcPr>
          <w:p w14:paraId="60EDE8AC" w14:textId="77777777" w:rsidR="00417885" w:rsidRPr="007D5D5E" w:rsidRDefault="00417885" w:rsidP="00417885">
            <w:pPr>
              <w:pStyle w:val="Akapitzlist"/>
              <w:numPr>
                <w:ilvl w:val="0"/>
                <w:numId w:val="18"/>
              </w:numPr>
              <w:tabs>
                <w:tab w:val="left" w:pos="339"/>
              </w:tabs>
              <w:spacing w:after="0" w:line="240" w:lineRule="auto"/>
              <w:ind w:left="388" w:hanging="388"/>
              <w:jc w:val="both"/>
              <w:rPr>
                <w:b/>
                <w:sz w:val="18"/>
                <w:szCs w:val="18"/>
              </w:rPr>
            </w:pPr>
            <w:r w:rsidRPr="007D5D5E">
              <w:rPr>
                <w:sz w:val="18"/>
              </w:rPr>
              <w:t>preparing periodic reports (monthly, quarterly and final reports) on the implementation of conditions specified in the EMP (in the form of a checklist with the necessary attachments, including reports on the implementation of environmental supervision) submitted to the Engineer and requiring his / her approval.</w:t>
            </w:r>
          </w:p>
        </w:tc>
        <w:tc>
          <w:tcPr>
            <w:tcW w:w="2862" w:type="dxa"/>
            <w:gridSpan w:val="2"/>
            <w:tcBorders>
              <w:top w:val="nil"/>
              <w:bottom w:val="nil"/>
            </w:tcBorders>
            <w:shd w:val="clear" w:color="auto" w:fill="auto"/>
          </w:tcPr>
          <w:p w14:paraId="2203E627" w14:textId="77777777" w:rsidR="00417885" w:rsidRPr="007D5D5E" w:rsidRDefault="00417885" w:rsidP="00417885">
            <w:pPr>
              <w:spacing w:after="0" w:line="240" w:lineRule="auto"/>
              <w:rPr>
                <w:sz w:val="18"/>
                <w:szCs w:val="18"/>
              </w:rPr>
            </w:pPr>
          </w:p>
        </w:tc>
      </w:tr>
      <w:tr w:rsidR="00417885" w:rsidRPr="007D5D5E" w14:paraId="2DDAEBFD" w14:textId="77777777" w:rsidTr="004B2499">
        <w:tc>
          <w:tcPr>
            <w:tcW w:w="662" w:type="dxa"/>
            <w:shd w:val="clear" w:color="auto" w:fill="auto"/>
          </w:tcPr>
          <w:p w14:paraId="645E3E36" w14:textId="07E6B8EA" w:rsidR="00417885" w:rsidRPr="007D5D5E" w:rsidRDefault="00417885" w:rsidP="00417885">
            <w:pPr>
              <w:spacing w:after="0" w:line="240" w:lineRule="auto"/>
              <w:rPr>
                <w:b/>
              </w:rPr>
            </w:pPr>
            <w:r w:rsidRPr="007D5D5E">
              <w:rPr>
                <w:b/>
              </w:rPr>
              <w:t>8</w:t>
            </w:r>
            <w:r w:rsidR="00AB0997" w:rsidRPr="007D5D5E">
              <w:rPr>
                <w:b/>
              </w:rPr>
              <w:t>6</w:t>
            </w:r>
          </w:p>
        </w:tc>
        <w:tc>
          <w:tcPr>
            <w:tcW w:w="1286" w:type="dxa"/>
            <w:tcBorders>
              <w:top w:val="nil"/>
            </w:tcBorders>
            <w:shd w:val="clear" w:color="auto" w:fill="auto"/>
          </w:tcPr>
          <w:p w14:paraId="0E858758" w14:textId="77777777" w:rsidR="00417885" w:rsidRPr="007D5D5E" w:rsidRDefault="00417885" w:rsidP="00417885">
            <w:pPr>
              <w:spacing w:after="0" w:line="240" w:lineRule="auto"/>
              <w:rPr>
                <w:sz w:val="18"/>
                <w:szCs w:val="18"/>
              </w:rPr>
            </w:pPr>
          </w:p>
        </w:tc>
        <w:tc>
          <w:tcPr>
            <w:tcW w:w="1404" w:type="dxa"/>
            <w:tcBorders>
              <w:top w:val="nil"/>
            </w:tcBorders>
            <w:shd w:val="clear" w:color="auto" w:fill="auto"/>
          </w:tcPr>
          <w:p w14:paraId="33A5F9C2" w14:textId="77777777" w:rsidR="00417885" w:rsidRPr="007D5D5E" w:rsidRDefault="00417885" w:rsidP="00417885">
            <w:pPr>
              <w:spacing w:after="0" w:line="240" w:lineRule="auto"/>
              <w:rPr>
                <w:sz w:val="18"/>
                <w:szCs w:val="18"/>
              </w:rPr>
            </w:pPr>
          </w:p>
        </w:tc>
        <w:tc>
          <w:tcPr>
            <w:tcW w:w="2808" w:type="dxa"/>
            <w:shd w:val="clear" w:color="auto" w:fill="auto"/>
          </w:tcPr>
          <w:p w14:paraId="016B6990" w14:textId="4D2A43E7" w:rsidR="00417885" w:rsidRPr="007D5D5E" w:rsidRDefault="00417885" w:rsidP="00417885">
            <w:pPr>
              <w:pStyle w:val="Akapitzlist"/>
              <w:numPr>
                <w:ilvl w:val="0"/>
                <w:numId w:val="18"/>
              </w:numPr>
              <w:tabs>
                <w:tab w:val="left" w:pos="339"/>
              </w:tabs>
              <w:spacing w:after="0" w:line="240" w:lineRule="auto"/>
              <w:ind w:left="388" w:hanging="388"/>
              <w:jc w:val="both"/>
              <w:rPr>
                <w:sz w:val="18"/>
                <w:szCs w:val="18"/>
              </w:rPr>
            </w:pPr>
            <w:r w:rsidRPr="007D5D5E">
              <w:rPr>
                <w:sz w:val="18"/>
              </w:rPr>
              <w:t>preparation of reports submitted to the relevant environmental authorities in accordance with the terms of decisions allowing derogations from the prohibitions applicable to species subject to species protection (see also items 2</w:t>
            </w:r>
            <w:r w:rsidR="00AB0997" w:rsidRPr="007D5D5E">
              <w:rPr>
                <w:sz w:val="18"/>
              </w:rPr>
              <w:t>8</w:t>
            </w:r>
            <w:r w:rsidRPr="007D5D5E">
              <w:rPr>
                <w:sz w:val="18"/>
              </w:rPr>
              <w:t>-3</w:t>
            </w:r>
            <w:r w:rsidR="00AB0997" w:rsidRPr="007D5D5E">
              <w:rPr>
                <w:sz w:val="18"/>
              </w:rPr>
              <w:t>1</w:t>
            </w:r>
            <w:r w:rsidRPr="007D5D5E">
              <w:rPr>
                <w:sz w:val="18"/>
              </w:rPr>
              <w:t xml:space="preserve">). </w:t>
            </w:r>
          </w:p>
          <w:p w14:paraId="10BD63E0" w14:textId="77777777" w:rsidR="00417885" w:rsidRPr="007D5D5E" w:rsidRDefault="00417885" w:rsidP="00417885">
            <w:pPr>
              <w:spacing w:after="0" w:line="240" w:lineRule="auto"/>
              <w:jc w:val="both"/>
              <w:rPr>
                <w:sz w:val="18"/>
                <w:szCs w:val="18"/>
              </w:rPr>
            </w:pPr>
            <w:r w:rsidRPr="007D5D5E">
              <w:rPr>
                <w:sz w:val="18"/>
              </w:rPr>
              <w:t>The preparation of the documents indicated in items a) and b) shall be the responsibility of the coordinator for the EMP in the Contractor's team.</w:t>
            </w:r>
          </w:p>
        </w:tc>
        <w:tc>
          <w:tcPr>
            <w:tcW w:w="2862" w:type="dxa"/>
            <w:gridSpan w:val="2"/>
            <w:tcBorders>
              <w:top w:val="nil"/>
            </w:tcBorders>
            <w:shd w:val="clear" w:color="auto" w:fill="auto"/>
          </w:tcPr>
          <w:p w14:paraId="4CAD4272" w14:textId="77777777" w:rsidR="00417885" w:rsidRPr="007D5D5E" w:rsidRDefault="00417885" w:rsidP="00417885">
            <w:pPr>
              <w:spacing w:after="0" w:line="240" w:lineRule="auto"/>
              <w:rPr>
                <w:sz w:val="18"/>
                <w:szCs w:val="18"/>
              </w:rPr>
            </w:pPr>
          </w:p>
        </w:tc>
      </w:tr>
      <w:tr w:rsidR="00417885" w:rsidRPr="007D5D5E" w14:paraId="0F7FCC54" w14:textId="77777777" w:rsidTr="009B1FF8">
        <w:tc>
          <w:tcPr>
            <w:tcW w:w="662" w:type="dxa"/>
            <w:shd w:val="clear" w:color="auto" w:fill="BFBFBF" w:themeFill="background1" w:themeFillShade="BF"/>
          </w:tcPr>
          <w:p w14:paraId="429C1F87" w14:textId="77777777" w:rsidR="00417885" w:rsidRPr="009B1FF8" w:rsidRDefault="00417885" w:rsidP="00417885">
            <w:pPr>
              <w:spacing w:after="0" w:line="240" w:lineRule="auto"/>
              <w:rPr>
                <w:b/>
              </w:rPr>
            </w:pPr>
            <w:r w:rsidRPr="009B1FF8">
              <w:rPr>
                <w:b/>
              </w:rPr>
              <w:t>N</w:t>
            </w:r>
          </w:p>
        </w:tc>
        <w:tc>
          <w:tcPr>
            <w:tcW w:w="8360" w:type="dxa"/>
            <w:gridSpan w:val="5"/>
            <w:shd w:val="clear" w:color="auto" w:fill="BFBFBF" w:themeFill="background1" w:themeFillShade="BF"/>
          </w:tcPr>
          <w:p w14:paraId="7A7256FB" w14:textId="1E01CB50" w:rsidR="00417885" w:rsidRPr="009B1FF8" w:rsidRDefault="009B1FF8" w:rsidP="00417885">
            <w:pPr>
              <w:spacing w:after="0" w:line="240" w:lineRule="auto"/>
              <w:jc w:val="both"/>
              <w:rPr>
                <w:b/>
              </w:rPr>
            </w:pPr>
            <w:r w:rsidRPr="009B1FF8">
              <w:rPr>
                <w:b/>
              </w:rPr>
              <w:t>SPECIFIC REQUIREMENTS OF THE ES WORLD BANK POLICIES</w:t>
            </w:r>
          </w:p>
        </w:tc>
      </w:tr>
      <w:tr w:rsidR="00417885" w:rsidRPr="007D5D5E" w14:paraId="4278ECDF" w14:textId="77777777" w:rsidTr="004B2499">
        <w:tc>
          <w:tcPr>
            <w:tcW w:w="662" w:type="dxa"/>
            <w:shd w:val="clear" w:color="auto" w:fill="auto"/>
          </w:tcPr>
          <w:p w14:paraId="34CE70C8" w14:textId="4D16C164" w:rsidR="00417885" w:rsidRPr="007D5D5E" w:rsidRDefault="00417885" w:rsidP="00417885">
            <w:pPr>
              <w:spacing w:after="0" w:line="240" w:lineRule="auto"/>
              <w:rPr>
                <w:b/>
              </w:rPr>
            </w:pPr>
            <w:r w:rsidRPr="007D5D5E">
              <w:rPr>
                <w:b/>
              </w:rPr>
              <w:t>8</w:t>
            </w:r>
            <w:r w:rsidR="00AB0997" w:rsidRPr="007D5D5E">
              <w:rPr>
                <w:b/>
              </w:rPr>
              <w:t>7</w:t>
            </w:r>
          </w:p>
        </w:tc>
        <w:tc>
          <w:tcPr>
            <w:tcW w:w="1286" w:type="dxa"/>
            <w:shd w:val="clear" w:color="auto" w:fill="auto"/>
          </w:tcPr>
          <w:p w14:paraId="6EC98052" w14:textId="77777777" w:rsidR="00417885" w:rsidRPr="007D5D5E" w:rsidRDefault="00417885" w:rsidP="00417885">
            <w:pPr>
              <w:spacing w:after="0" w:line="240" w:lineRule="auto"/>
              <w:rPr>
                <w:sz w:val="18"/>
                <w:szCs w:val="18"/>
              </w:rPr>
            </w:pPr>
            <w:r w:rsidRPr="007D5D5E">
              <w:rPr>
                <w:sz w:val="18"/>
              </w:rPr>
              <w:t>Protection of</w:t>
            </w:r>
          </w:p>
          <w:p w14:paraId="434CB78F" w14:textId="77777777" w:rsidR="00417885" w:rsidRPr="007D5D5E" w:rsidRDefault="00417885" w:rsidP="00417885">
            <w:pPr>
              <w:spacing w:after="0" w:line="240" w:lineRule="auto"/>
              <w:rPr>
                <w:sz w:val="18"/>
                <w:szCs w:val="18"/>
              </w:rPr>
            </w:pPr>
            <w:r w:rsidRPr="007D5D5E">
              <w:rPr>
                <w:sz w:val="18"/>
              </w:rPr>
              <w:t>health and</w:t>
            </w:r>
          </w:p>
          <w:p w14:paraId="712AC6D5" w14:textId="77777777" w:rsidR="00417885" w:rsidRPr="007D5D5E" w:rsidRDefault="00417885" w:rsidP="00417885">
            <w:pPr>
              <w:spacing w:after="0" w:line="240" w:lineRule="auto"/>
              <w:rPr>
                <w:sz w:val="18"/>
                <w:szCs w:val="18"/>
              </w:rPr>
            </w:pPr>
            <w:r w:rsidRPr="007D5D5E">
              <w:rPr>
                <w:sz w:val="18"/>
              </w:rPr>
              <w:t>safety</w:t>
            </w:r>
          </w:p>
          <w:p w14:paraId="111ACA13" w14:textId="77777777" w:rsidR="00417885" w:rsidRPr="007D5D5E" w:rsidRDefault="00417885" w:rsidP="00417885">
            <w:pPr>
              <w:spacing w:after="0" w:line="240" w:lineRule="auto"/>
              <w:rPr>
                <w:sz w:val="18"/>
                <w:szCs w:val="18"/>
              </w:rPr>
            </w:pPr>
            <w:r w:rsidRPr="007D5D5E">
              <w:rPr>
                <w:sz w:val="18"/>
              </w:rPr>
              <w:t xml:space="preserve">of people </w:t>
            </w:r>
          </w:p>
          <w:p w14:paraId="4BC6F592" w14:textId="77777777" w:rsidR="00417885" w:rsidRPr="007D5D5E" w:rsidRDefault="00417885" w:rsidP="00417885">
            <w:pPr>
              <w:spacing w:after="0" w:line="240" w:lineRule="auto"/>
              <w:rPr>
                <w:sz w:val="18"/>
                <w:szCs w:val="18"/>
              </w:rPr>
            </w:pPr>
            <w:r w:rsidRPr="007D5D5E">
              <w:rPr>
                <w:sz w:val="18"/>
              </w:rPr>
              <w:t>Protection of</w:t>
            </w:r>
          </w:p>
          <w:p w14:paraId="2AC7C47F" w14:textId="77777777" w:rsidR="00417885" w:rsidRPr="007D5D5E" w:rsidRDefault="00417885" w:rsidP="00417885">
            <w:pPr>
              <w:spacing w:after="0" w:line="240" w:lineRule="auto"/>
              <w:rPr>
                <w:sz w:val="18"/>
                <w:szCs w:val="18"/>
              </w:rPr>
            </w:pPr>
            <w:r w:rsidRPr="007D5D5E">
              <w:rPr>
                <w:sz w:val="18"/>
              </w:rPr>
              <w:t>waters, protection of natural resources</w:t>
            </w:r>
          </w:p>
        </w:tc>
        <w:tc>
          <w:tcPr>
            <w:tcW w:w="1404" w:type="dxa"/>
            <w:shd w:val="clear" w:color="auto" w:fill="auto"/>
          </w:tcPr>
          <w:p w14:paraId="4CCA098A"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7DDCBEF5" w14:textId="77777777" w:rsidR="00417885" w:rsidRPr="007D5D5E" w:rsidRDefault="00417885" w:rsidP="00417885">
            <w:pPr>
              <w:spacing w:after="0" w:line="240" w:lineRule="auto"/>
              <w:jc w:val="both"/>
              <w:rPr>
                <w:b/>
                <w:sz w:val="18"/>
                <w:szCs w:val="18"/>
              </w:rPr>
            </w:pPr>
            <w:r w:rsidRPr="007D5D5E">
              <w:rPr>
                <w:b/>
                <w:sz w:val="18"/>
              </w:rPr>
              <w:t>Contractor's responsibility for compliance with the ES</w:t>
            </w:r>
          </w:p>
          <w:p w14:paraId="76A78072" w14:textId="467B37C1" w:rsidR="00417885" w:rsidRPr="007D5D5E" w:rsidRDefault="00417885" w:rsidP="00417885">
            <w:pPr>
              <w:spacing w:after="0" w:line="240" w:lineRule="auto"/>
              <w:jc w:val="both"/>
              <w:rPr>
                <w:sz w:val="18"/>
              </w:rPr>
            </w:pPr>
            <w:r w:rsidRPr="007D5D5E">
              <w:rPr>
                <w:sz w:val="18"/>
              </w:rPr>
              <w:t xml:space="preserve">The Contractor shall ensure that all the requirements and conditions of the ES and the Code of Conduct referred to in item </w:t>
            </w:r>
            <w:r w:rsidR="00AB0997" w:rsidRPr="007D5D5E">
              <w:rPr>
                <w:sz w:val="18"/>
              </w:rPr>
              <w:t>60</w:t>
            </w:r>
            <w:r w:rsidRPr="007D5D5E">
              <w:rPr>
                <w:sz w:val="18"/>
              </w:rPr>
              <w:t xml:space="preserve"> are met.</w:t>
            </w:r>
          </w:p>
          <w:p w14:paraId="3D6A94A2" w14:textId="77777777" w:rsidR="00417885" w:rsidRPr="007D5D5E" w:rsidRDefault="00417885" w:rsidP="00417885">
            <w:pPr>
              <w:spacing w:after="0" w:line="240" w:lineRule="auto"/>
              <w:jc w:val="both"/>
              <w:rPr>
                <w:sz w:val="18"/>
              </w:rPr>
            </w:pPr>
          </w:p>
          <w:p w14:paraId="68DCF7E6" w14:textId="77777777" w:rsidR="00417885" w:rsidRPr="007D5D5E" w:rsidRDefault="00417885" w:rsidP="00417885">
            <w:pPr>
              <w:spacing w:after="0" w:line="240" w:lineRule="auto"/>
              <w:jc w:val="both"/>
              <w:rPr>
                <w:sz w:val="18"/>
                <w:szCs w:val="18"/>
              </w:rPr>
            </w:pPr>
            <w:r w:rsidRPr="007D5D5E">
              <w:rPr>
                <w:sz w:val="18"/>
              </w:rPr>
              <w:t xml:space="preserve">This condition applies to the Contractor and its staff, regardless of the legal form of cooperation and </w:t>
            </w:r>
            <w:r w:rsidRPr="007D5D5E">
              <w:rPr>
                <w:sz w:val="18"/>
              </w:rPr>
              <w:lastRenderedPageBreak/>
              <w:t xml:space="preserve">respectively – to Subcontractors and their staff. </w:t>
            </w:r>
          </w:p>
        </w:tc>
        <w:tc>
          <w:tcPr>
            <w:tcW w:w="2835" w:type="dxa"/>
            <w:shd w:val="clear" w:color="auto" w:fill="auto"/>
          </w:tcPr>
          <w:p w14:paraId="001F0E6C" w14:textId="2FF51CFC" w:rsidR="00417885" w:rsidRPr="007D5D5E" w:rsidRDefault="00417885" w:rsidP="00417885">
            <w:pPr>
              <w:spacing w:after="0" w:line="240" w:lineRule="auto"/>
              <w:rPr>
                <w:sz w:val="18"/>
              </w:rPr>
            </w:pPr>
            <w:r w:rsidRPr="007D5D5E">
              <w:rPr>
                <w:sz w:val="18"/>
              </w:rPr>
              <w:lastRenderedPageBreak/>
              <w:t xml:space="preserve">Contractor </w:t>
            </w:r>
          </w:p>
        </w:tc>
      </w:tr>
      <w:tr w:rsidR="00417885" w:rsidRPr="007D5D5E" w14:paraId="0C8692CF" w14:textId="77777777" w:rsidTr="004B2499">
        <w:tc>
          <w:tcPr>
            <w:tcW w:w="662" w:type="dxa"/>
            <w:shd w:val="clear" w:color="auto" w:fill="auto"/>
          </w:tcPr>
          <w:p w14:paraId="3424043A" w14:textId="68544A08" w:rsidR="00417885" w:rsidRPr="007D5D5E" w:rsidRDefault="00417885" w:rsidP="00417885">
            <w:pPr>
              <w:spacing w:after="0" w:line="240" w:lineRule="auto"/>
              <w:rPr>
                <w:b/>
              </w:rPr>
            </w:pPr>
            <w:r w:rsidRPr="007D5D5E">
              <w:rPr>
                <w:b/>
              </w:rPr>
              <w:t>8</w:t>
            </w:r>
            <w:r w:rsidR="00AB0997" w:rsidRPr="007D5D5E">
              <w:rPr>
                <w:b/>
              </w:rPr>
              <w:t>8</w:t>
            </w:r>
          </w:p>
        </w:tc>
        <w:tc>
          <w:tcPr>
            <w:tcW w:w="1286" w:type="dxa"/>
            <w:shd w:val="clear" w:color="auto" w:fill="auto"/>
          </w:tcPr>
          <w:p w14:paraId="64C2E56F" w14:textId="77777777" w:rsidR="00417885" w:rsidRPr="007D5D5E" w:rsidRDefault="00417885" w:rsidP="00417885">
            <w:pPr>
              <w:spacing w:after="0" w:line="240" w:lineRule="auto"/>
              <w:rPr>
                <w:sz w:val="18"/>
                <w:szCs w:val="18"/>
              </w:rPr>
            </w:pPr>
            <w:r w:rsidRPr="007D5D5E">
              <w:rPr>
                <w:sz w:val="18"/>
              </w:rPr>
              <w:t>Protection of</w:t>
            </w:r>
          </w:p>
          <w:p w14:paraId="23E8AE4A" w14:textId="77777777" w:rsidR="00417885" w:rsidRPr="007D5D5E" w:rsidRDefault="00417885" w:rsidP="00417885">
            <w:pPr>
              <w:spacing w:after="0" w:line="240" w:lineRule="auto"/>
              <w:rPr>
                <w:sz w:val="18"/>
                <w:szCs w:val="18"/>
              </w:rPr>
            </w:pPr>
            <w:r w:rsidRPr="007D5D5E">
              <w:rPr>
                <w:sz w:val="18"/>
              </w:rPr>
              <w:t>health and</w:t>
            </w:r>
          </w:p>
          <w:p w14:paraId="307313FE" w14:textId="77777777" w:rsidR="00417885" w:rsidRPr="007D5D5E" w:rsidRDefault="00417885" w:rsidP="00417885">
            <w:pPr>
              <w:spacing w:after="0" w:line="240" w:lineRule="auto"/>
              <w:rPr>
                <w:sz w:val="18"/>
                <w:szCs w:val="18"/>
              </w:rPr>
            </w:pPr>
            <w:r w:rsidRPr="007D5D5E">
              <w:rPr>
                <w:sz w:val="18"/>
              </w:rPr>
              <w:t>safety</w:t>
            </w:r>
          </w:p>
          <w:p w14:paraId="49D2B936" w14:textId="77777777" w:rsidR="00417885" w:rsidRPr="007D5D5E" w:rsidRDefault="00417885" w:rsidP="00417885">
            <w:pPr>
              <w:spacing w:after="0" w:line="240" w:lineRule="auto"/>
              <w:rPr>
                <w:sz w:val="18"/>
                <w:szCs w:val="18"/>
              </w:rPr>
            </w:pPr>
            <w:r w:rsidRPr="007D5D5E">
              <w:rPr>
                <w:sz w:val="18"/>
              </w:rPr>
              <w:t xml:space="preserve">of people </w:t>
            </w:r>
          </w:p>
          <w:p w14:paraId="34182077" w14:textId="77777777" w:rsidR="00417885" w:rsidRPr="007D5D5E" w:rsidRDefault="00417885" w:rsidP="00417885">
            <w:pPr>
              <w:spacing w:after="0" w:line="240" w:lineRule="auto"/>
              <w:rPr>
                <w:sz w:val="18"/>
                <w:szCs w:val="18"/>
              </w:rPr>
            </w:pPr>
          </w:p>
        </w:tc>
        <w:tc>
          <w:tcPr>
            <w:tcW w:w="1404" w:type="dxa"/>
            <w:shd w:val="clear" w:color="auto" w:fill="auto"/>
          </w:tcPr>
          <w:p w14:paraId="1CA23286"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1579087D" w14:textId="77777777" w:rsidR="00417885" w:rsidRPr="007D5D5E" w:rsidRDefault="00417885" w:rsidP="00417885">
            <w:pPr>
              <w:spacing w:after="0" w:line="240" w:lineRule="auto"/>
              <w:jc w:val="both"/>
              <w:rPr>
                <w:b/>
                <w:sz w:val="18"/>
                <w:szCs w:val="18"/>
              </w:rPr>
            </w:pPr>
            <w:r w:rsidRPr="007D5D5E">
              <w:rPr>
                <w:b/>
                <w:sz w:val="18"/>
              </w:rPr>
              <w:t xml:space="preserve">Prevention of sexual harassment and mobbing </w:t>
            </w:r>
          </w:p>
          <w:p w14:paraId="5F4753AA" w14:textId="77777777" w:rsidR="00417885" w:rsidRPr="007D5D5E" w:rsidRDefault="00417885" w:rsidP="00417885">
            <w:pPr>
              <w:spacing w:after="0" w:line="240" w:lineRule="auto"/>
              <w:jc w:val="both"/>
              <w:rPr>
                <w:sz w:val="18"/>
                <w:szCs w:val="18"/>
              </w:rPr>
            </w:pPr>
            <w:r w:rsidRPr="007D5D5E">
              <w:rPr>
                <w:sz w:val="18"/>
              </w:rPr>
              <w:t>The Contractor shall ensure that during the execution of the Contract, such conditions are in place as to prevent mobbing and sexual harassment to its staff and Subcontractors' staff, as well as to other persons (whether related to the execution of the Contract or third parties).</w:t>
            </w:r>
          </w:p>
        </w:tc>
        <w:tc>
          <w:tcPr>
            <w:tcW w:w="2835" w:type="dxa"/>
            <w:shd w:val="clear" w:color="auto" w:fill="auto"/>
          </w:tcPr>
          <w:p w14:paraId="4E6179B2"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6F6719D8" w14:textId="77777777" w:rsidTr="004B2499">
        <w:tc>
          <w:tcPr>
            <w:tcW w:w="662" w:type="dxa"/>
            <w:shd w:val="clear" w:color="auto" w:fill="auto"/>
          </w:tcPr>
          <w:p w14:paraId="21BACD51" w14:textId="644E33D8" w:rsidR="00417885" w:rsidRPr="007D5D5E" w:rsidRDefault="00417885" w:rsidP="00417885">
            <w:pPr>
              <w:spacing w:after="0" w:line="240" w:lineRule="auto"/>
              <w:rPr>
                <w:b/>
              </w:rPr>
            </w:pPr>
            <w:r w:rsidRPr="007D5D5E">
              <w:rPr>
                <w:b/>
              </w:rPr>
              <w:t>8</w:t>
            </w:r>
            <w:r w:rsidR="00AB0997" w:rsidRPr="007D5D5E">
              <w:rPr>
                <w:b/>
              </w:rPr>
              <w:t>9</w:t>
            </w:r>
          </w:p>
        </w:tc>
        <w:tc>
          <w:tcPr>
            <w:tcW w:w="1286" w:type="dxa"/>
            <w:shd w:val="clear" w:color="auto" w:fill="auto"/>
          </w:tcPr>
          <w:p w14:paraId="16636628" w14:textId="77777777" w:rsidR="00417885" w:rsidRPr="007D5D5E" w:rsidRDefault="00417885" w:rsidP="00417885">
            <w:pPr>
              <w:spacing w:after="0" w:line="240" w:lineRule="auto"/>
              <w:rPr>
                <w:sz w:val="18"/>
                <w:szCs w:val="18"/>
              </w:rPr>
            </w:pPr>
            <w:r w:rsidRPr="007D5D5E">
              <w:rPr>
                <w:sz w:val="18"/>
              </w:rPr>
              <w:t>Protection of</w:t>
            </w:r>
          </w:p>
          <w:p w14:paraId="7E52DC2D" w14:textId="77777777" w:rsidR="00417885" w:rsidRPr="007D5D5E" w:rsidRDefault="00417885" w:rsidP="00417885">
            <w:pPr>
              <w:spacing w:after="0" w:line="240" w:lineRule="auto"/>
              <w:rPr>
                <w:sz w:val="18"/>
                <w:szCs w:val="18"/>
              </w:rPr>
            </w:pPr>
            <w:r w:rsidRPr="007D5D5E">
              <w:rPr>
                <w:sz w:val="18"/>
              </w:rPr>
              <w:t>health and</w:t>
            </w:r>
          </w:p>
          <w:p w14:paraId="4BD5ADC6" w14:textId="77777777" w:rsidR="00417885" w:rsidRPr="007D5D5E" w:rsidRDefault="00417885" w:rsidP="00417885">
            <w:pPr>
              <w:spacing w:after="0" w:line="240" w:lineRule="auto"/>
              <w:rPr>
                <w:sz w:val="18"/>
                <w:szCs w:val="18"/>
              </w:rPr>
            </w:pPr>
            <w:r w:rsidRPr="007D5D5E">
              <w:rPr>
                <w:sz w:val="18"/>
              </w:rPr>
              <w:t>safety</w:t>
            </w:r>
          </w:p>
          <w:p w14:paraId="5F784F7B" w14:textId="77777777" w:rsidR="00417885" w:rsidRPr="007D5D5E" w:rsidRDefault="00417885" w:rsidP="00417885">
            <w:pPr>
              <w:spacing w:after="0" w:line="240" w:lineRule="auto"/>
              <w:rPr>
                <w:sz w:val="18"/>
                <w:szCs w:val="18"/>
              </w:rPr>
            </w:pPr>
            <w:r w:rsidRPr="007D5D5E">
              <w:rPr>
                <w:sz w:val="18"/>
              </w:rPr>
              <w:t xml:space="preserve">of people </w:t>
            </w:r>
          </w:p>
          <w:p w14:paraId="258E179F" w14:textId="77777777" w:rsidR="00417885" w:rsidRPr="007D5D5E" w:rsidRDefault="00417885" w:rsidP="00417885">
            <w:pPr>
              <w:spacing w:after="0" w:line="240" w:lineRule="auto"/>
              <w:rPr>
                <w:sz w:val="18"/>
                <w:szCs w:val="18"/>
              </w:rPr>
            </w:pPr>
          </w:p>
        </w:tc>
        <w:tc>
          <w:tcPr>
            <w:tcW w:w="1404" w:type="dxa"/>
            <w:shd w:val="clear" w:color="auto" w:fill="auto"/>
          </w:tcPr>
          <w:p w14:paraId="572D04DA"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75201415" w14:textId="77777777" w:rsidR="00417885" w:rsidRPr="007D5D5E" w:rsidRDefault="00417885" w:rsidP="00417885">
            <w:pPr>
              <w:spacing w:after="0" w:line="240" w:lineRule="auto"/>
              <w:jc w:val="both"/>
              <w:rPr>
                <w:b/>
                <w:sz w:val="18"/>
                <w:szCs w:val="18"/>
              </w:rPr>
            </w:pPr>
            <w:r w:rsidRPr="007D5D5E">
              <w:rPr>
                <w:b/>
                <w:sz w:val="18"/>
              </w:rPr>
              <w:t xml:space="preserve">Awareness-raising on the prevention of sexual harassment and mobbing </w:t>
            </w:r>
          </w:p>
          <w:p w14:paraId="6AAF5141" w14:textId="77777777" w:rsidR="00417885" w:rsidRPr="007D5D5E" w:rsidRDefault="00417885" w:rsidP="00417885">
            <w:pPr>
              <w:spacing w:after="0" w:line="240" w:lineRule="auto"/>
              <w:jc w:val="both"/>
              <w:rPr>
                <w:sz w:val="18"/>
                <w:szCs w:val="18"/>
              </w:rPr>
            </w:pPr>
            <w:r w:rsidRPr="007D5D5E">
              <w:rPr>
                <w:sz w:val="18"/>
              </w:rPr>
              <w:t>The Contractor shall, through an approved and qualified service provider, conduct training and implement an awareness-raising programme on the prevention of sexual harassment and mobbing. These activities shall be carried out throughout the entire term of the Contract, including the defects notification period at least every two months. These will take the form of information, education and awareness-raising campaigns.</w:t>
            </w:r>
          </w:p>
        </w:tc>
        <w:tc>
          <w:tcPr>
            <w:tcW w:w="2835" w:type="dxa"/>
            <w:shd w:val="clear" w:color="auto" w:fill="auto"/>
          </w:tcPr>
          <w:p w14:paraId="62CD0C8B"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F1D64DA" w14:textId="77777777" w:rsidTr="004B2499">
        <w:tc>
          <w:tcPr>
            <w:tcW w:w="662" w:type="dxa"/>
            <w:shd w:val="clear" w:color="auto" w:fill="auto"/>
          </w:tcPr>
          <w:p w14:paraId="61575C24" w14:textId="7038319F" w:rsidR="00417885" w:rsidRPr="007D5D5E" w:rsidRDefault="00AB0997" w:rsidP="00417885">
            <w:pPr>
              <w:spacing w:after="0" w:line="240" w:lineRule="auto"/>
              <w:rPr>
                <w:b/>
              </w:rPr>
            </w:pPr>
            <w:r w:rsidRPr="007D5D5E">
              <w:rPr>
                <w:b/>
              </w:rPr>
              <w:t>90</w:t>
            </w:r>
          </w:p>
        </w:tc>
        <w:tc>
          <w:tcPr>
            <w:tcW w:w="1286" w:type="dxa"/>
            <w:shd w:val="clear" w:color="auto" w:fill="auto"/>
          </w:tcPr>
          <w:p w14:paraId="6F76C7D6" w14:textId="77777777" w:rsidR="00417885" w:rsidRPr="007D5D5E" w:rsidRDefault="00417885" w:rsidP="00417885">
            <w:pPr>
              <w:spacing w:after="0" w:line="240" w:lineRule="auto"/>
              <w:rPr>
                <w:sz w:val="18"/>
                <w:szCs w:val="18"/>
              </w:rPr>
            </w:pPr>
            <w:r w:rsidRPr="007D5D5E">
              <w:rPr>
                <w:sz w:val="18"/>
              </w:rPr>
              <w:t>Protection of</w:t>
            </w:r>
          </w:p>
          <w:p w14:paraId="3ADD5920" w14:textId="77777777" w:rsidR="00417885" w:rsidRPr="007D5D5E" w:rsidRDefault="00417885" w:rsidP="00417885">
            <w:pPr>
              <w:spacing w:after="0" w:line="240" w:lineRule="auto"/>
              <w:rPr>
                <w:sz w:val="18"/>
                <w:szCs w:val="18"/>
              </w:rPr>
            </w:pPr>
            <w:r w:rsidRPr="007D5D5E">
              <w:rPr>
                <w:sz w:val="18"/>
              </w:rPr>
              <w:t>health and</w:t>
            </w:r>
          </w:p>
          <w:p w14:paraId="58B0E82E" w14:textId="77777777" w:rsidR="00417885" w:rsidRPr="007D5D5E" w:rsidRDefault="00417885" w:rsidP="00417885">
            <w:pPr>
              <w:spacing w:after="0" w:line="240" w:lineRule="auto"/>
              <w:rPr>
                <w:sz w:val="18"/>
                <w:szCs w:val="18"/>
              </w:rPr>
            </w:pPr>
            <w:r w:rsidRPr="007D5D5E">
              <w:rPr>
                <w:sz w:val="18"/>
              </w:rPr>
              <w:t>safety</w:t>
            </w:r>
          </w:p>
          <w:p w14:paraId="15C81876" w14:textId="77777777" w:rsidR="00417885" w:rsidRPr="007D5D5E" w:rsidRDefault="00417885" w:rsidP="00417885">
            <w:pPr>
              <w:spacing w:after="0" w:line="240" w:lineRule="auto"/>
              <w:rPr>
                <w:sz w:val="18"/>
                <w:szCs w:val="18"/>
              </w:rPr>
            </w:pPr>
            <w:r w:rsidRPr="007D5D5E">
              <w:rPr>
                <w:sz w:val="18"/>
              </w:rPr>
              <w:t xml:space="preserve">of people </w:t>
            </w:r>
          </w:p>
          <w:p w14:paraId="385F21FD" w14:textId="77777777" w:rsidR="00417885" w:rsidRPr="007D5D5E" w:rsidRDefault="00417885" w:rsidP="00417885">
            <w:pPr>
              <w:spacing w:after="0" w:line="240" w:lineRule="auto"/>
              <w:rPr>
                <w:sz w:val="18"/>
                <w:szCs w:val="18"/>
              </w:rPr>
            </w:pPr>
          </w:p>
        </w:tc>
        <w:tc>
          <w:tcPr>
            <w:tcW w:w="1404" w:type="dxa"/>
            <w:shd w:val="clear" w:color="auto" w:fill="auto"/>
          </w:tcPr>
          <w:p w14:paraId="34A7A673"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1EA964D1" w14:textId="77777777" w:rsidR="00417885" w:rsidRPr="007D5D5E" w:rsidRDefault="00417885" w:rsidP="00417885">
            <w:pPr>
              <w:spacing w:after="0" w:line="240" w:lineRule="auto"/>
              <w:jc w:val="both"/>
              <w:rPr>
                <w:b/>
                <w:sz w:val="18"/>
                <w:szCs w:val="18"/>
              </w:rPr>
            </w:pPr>
            <w:r w:rsidRPr="007D5D5E">
              <w:rPr>
                <w:b/>
                <w:sz w:val="18"/>
              </w:rPr>
              <w:t>Reporting cases of sexual harassment and mobbing</w:t>
            </w:r>
          </w:p>
          <w:p w14:paraId="638D7400" w14:textId="77777777" w:rsidR="00417885" w:rsidRPr="007D5D5E" w:rsidRDefault="00417885" w:rsidP="00417885">
            <w:pPr>
              <w:spacing w:after="0" w:line="240" w:lineRule="auto"/>
              <w:jc w:val="both"/>
              <w:rPr>
                <w:sz w:val="18"/>
                <w:szCs w:val="18"/>
              </w:rPr>
            </w:pPr>
            <w:r w:rsidRPr="007D5D5E">
              <w:rPr>
                <w:sz w:val="18"/>
              </w:rPr>
              <w:t>It is the Contractor's duty to inform the Consultant immediately about all reported cases and suspicions concerning sexual harassment and mobbing.</w:t>
            </w:r>
          </w:p>
          <w:p w14:paraId="44A8082E" w14:textId="77777777" w:rsidR="00417885" w:rsidRPr="007D5D5E" w:rsidRDefault="00417885" w:rsidP="00417885">
            <w:pPr>
              <w:spacing w:after="0" w:line="240" w:lineRule="auto"/>
              <w:jc w:val="both"/>
              <w:rPr>
                <w:sz w:val="18"/>
                <w:szCs w:val="18"/>
              </w:rPr>
            </w:pPr>
            <w:r w:rsidRPr="007D5D5E">
              <w:rPr>
                <w:sz w:val="18"/>
              </w:rPr>
              <w:t>All reported cases and suspicions concerning sexual harassment and mobbing should be entered in the register of complaints and requests kept by the Contractor.</w:t>
            </w:r>
          </w:p>
          <w:p w14:paraId="7D4EA0ED" w14:textId="77777777" w:rsidR="00417885" w:rsidRPr="007D5D5E" w:rsidRDefault="00417885" w:rsidP="00417885">
            <w:pPr>
              <w:spacing w:after="0" w:line="240" w:lineRule="auto"/>
              <w:jc w:val="both"/>
              <w:rPr>
                <w:sz w:val="18"/>
                <w:szCs w:val="18"/>
              </w:rPr>
            </w:pPr>
            <w:r w:rsidRPr="007D5D5E">
              <w:rPr>
                <w:sz w:val="18"/>
              </w:rPr>
              <w:t>In the case of mobbing or sexual harassment, the Contractor shall be obliged to take actions aimed at immediate termination of such behaviour and to take all legal measures against the perpetrators of such behaviour. The Contractor shall be also obliged to provide all necessary assistance and support to the victims of such conduct.</w:t>
            </w:r>
          </w:p>
        </w:tc>
        <w:tc>
          <w:tcPr>
            <w:tcW w:w="2835" w:type="dxa"/>
            <w:shd w:val="clear" w:color="auto" w:fill="auto"/>
          </w:tcPr>
          <w:p w14:paraId="4C80AA98"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7C5B2A25" w14:textId="77777777" w:rsidTr="004B2499">
        <w:tc>
          <w:tcPr>
            <w:tcW w:w="662" w:type="dxa"/>
            <w:shd w:val="clear" w:color="auto" w:fill="auto"/>
          </w:tcPr>
          <w:p w14:paraId="25B30505" w14:textId="14DD7CC4" w:rsidR="00417885" w:rsidRPr="007D5D5E" w:rsidRDefault="00417885" w:rsidP="00417885">
            <w:pPr>
              <w:spacing w:after="0" w:line="240" w:lineRule="auto"/>
              <w:rPr>
                <w:b/>
              </w:rPr>
            </w:pPr>
            <w:r w:rsidRPr="007D5D5E">
              <w:rPr>
                <w:b/>
              </w:rPr>
              <w:t>9</w:t>
            </w:r>
            <w:r w:rsidR="00AB0997" w:rsidRPr="007D5D5E">
              <w:rPr>
                <w:b/>
              </w:rPr>
              <w:t>1</w:t>
            </w:r>
          </w:p>
        </w:tc>
        <w:tc>
          <w:tcPr>
            <w:tcW w:w="1286" w:type="dxa"/>
            <w:shd w:val="clear" w:color="auto" w:fill="auto"/>
          </w:tcPr>
          <w:p w14:paraId="5FD4542D" w14:textId="77777777" w:rsidR="00417885" w:rsidRPr="007D5D5E" w:rsidRDefault="00417885" w:rsidP="00417885">
            <w:pPr>
              <w:spacing w:after="0" w:line="240" w:lineRule="auto"/>
              <w:rPr>
                <w:sz w:val="18"/>
                <w:szCs w:val="18"/>
              </w:rPr>
            </w:pPr>
            <w:r w:rsidRPr="007D5D5E">
              <w:rPr>
                <w:sz w:val="18"/>
              </w:rPr>
              <w:t>Protection of</w:t>
            </w:r>
          </w:p>
          <w:p w14:paraId="6FAE2780" w14:textId="77777777" w:rsidR="00417885" w:rsidRPr="007D5D5E" w:rsidRDefault="00417885" w:rsidP="00417885">
            <w:pPr>
              <w:spacing w:after="0" w:line="240" w:lineRule="auto"/>
              <w:rPr>
                <w:sz w:val="18"/>
                <w:szCs w:val="18"/>
              </w:rPr>
            </w:pPr>
            <w:r w:rsidRPr="007D5D5E">
              <w:rPr>
                <w:sz w:val="18"/>
              </w:rPr>
              <w:t>health and</w:t>
            </w:r>
          </w:p>
          <w:p w14:paraId="072E3B96" w14:textId="77777777" w:rsidR="00417885" w:rsidRPr="007D5D5E" w:rsidRDefault="00417885" w:rsidP="00417885">
            <w:pPr>
              <w:spacing w:after="0" w:line="240" w:lineRule="auto"/>
              <w:rPr>
                <w:sz w:val="18"/>
                <w:szCs w:val="18"/>
              </w:rPr>
            </w:pPr>
            <w:r w:rsidRPr="007D5D5E">
              <w:rPr>
                <w:sz w:val="18"/>
              </w:rPr>
              <w:t>safety</w:t>
            </w:r>
          </w:p>
          <w:p w14:paraId="13B09421" w14:textId="77777777" w:rsidR="00417885" w:rsidRPr="007D5D5E" w:rsidRDefault="00417885" w:rsidP="00417885">
            <w:pPr>
              <w:spacing w:after="0" w:line="240" w:lineRule="auto"/>
              <w:rPr>
                <w:sz w:val="18"/>
                <w:szCs w:val="18"/>
              </w:rPr>
            </w:pPr>
            <w:r w:rsidRPr="007D5D5E">
              <w:rPr>
                <w:sz w:val="18"/>
              </w:rPr>
              <w:t xml:space="preserve">of people </w:t>
            </w:r>
          </w:p>
          <w:p w14:paraId="782F7706" w14:textId="77777777" w:rsidR="00417885" w:rsidRPr="007D5D5E" w:rsidRDefault="00417885" w:rsidP="00417885">
            <w:pPr>
              <w:spacing w:after="0" w:line="240" w:lineRule="auto"/>
              <w:rPr>
                <w:sz w:val="18"/>
                <w:szCs w:val="18"/>
              </w:rPr>
            </w:pPr>
          </w:p>
        </w:tc>
        <w:tc>
          <w:tcPr>
            <w:tcW w:w="1404" w:type="dxa"/>
            <w:shd w:val="clear" w:color="auto" w:fill="auto"/>
          </w:tcPr>
          <w:p w14:paraId="4FF6147E"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2E7D1498" w14:textId="77777777" w:rsidR="00417885" w:rsidRPr="007D5D5E" w:rsidRDefault="00417885" w:rsidP="00417885">
            <w:pPr>
              <w:spacing w:after="0" w:line="240" w:lineRule="auto"/>
              <w:jc w:val="both"/>
              <w:rPr>
                <w:b/>
                <w:sz w:val="18"/>
                <w:szCs w:val="18"/>
              </w:rPr>
            </w:pPr>
            <w:r w:rsidRPr="007D5D5E">
              <w:rPr>
                <w:b/>
                <w:sz w:val="18"/>
              </w:rPr>
              <w:t>Ensuring that staff employed in the implementation of the Task can submit complaints and requests</w:t>
            </w:r>
          </w:p>
          <w:p w14:paraId="0F8BD780" w14:textId="77777777" w:rsidR="00417885" w:rsidRPr="007D5D5E" w:rsidRDefault="00417885" w:rsidP="00417885">
            <w:pPr>
              <w:spacing w:after="0" w:line="240" w:lineRule="auto"/>
              <w:jc w:val="both"/>
              <w:rPr>
                <w:sz w:val="18"/>
                <w:szCs w:val="18"/>
              </w:rPr>
            </w:pPr>
            <w:r w:rsidRPr="007D5D5E">
              <w:rPr>
                <w:sz w:val="18"/>
              </w:rPr>
              <w:t xml:space="preserve">Contractor will inform all employees on the construction site about the possibility of lodging complaints about working and pay conditions and will provide an information leaflet with the </w:t>
            </w:r>
            <w:r w:rsidRPr="007D5D5E">
              <w:rPr>
                <w:sz w:val="18"/>
              </w:rPr>
              <w:lastRenderedPageBreak/>
              <w:t xml:space="preserve">necessary information on how to lodge complaints and requests, in which it will ensure that there are no repercussions for the person reporting a problem. </w:t>
            </w:r>
          </w:p>
          <w:p w14:paraId="02D6F988" w14:textId="77777777" w:rsidR="00417885" w:rsidRPr="007D5D5E" w:rsidRDefault="00417885" w:rsidP="00417885">
            <w:pPr>
              <w:spacing w:after="0" w:line="240" w:lineRule="auto"/>
              <w:jc w:val="both"/>
              <w:rPr>
                <w:sz w:val="18"/>
                <w:szCs w:val="18"/>
              </w:rPr>
            </w:pPr>
            <w:r w:rsidRPr="007D5D5E">
              <w:rPr>
                <w:sz w:val="18"/>
              </w:rPr>
              <w:t>The Contractor will keep a register of complaints and requests.</w:t>
            </w:r>
          </w:p>
          <w:p w14:paraId="0C2F9A72" w14:textId="77777777" w:rsidR="00417885" w:rsidRPr="007D5D5E" w:rsidRDefault="00417885" w:rsidP="00417885">
            <w:pPr>
              <w:spacing w:after="0" w:line="240" w:lineRule="auto"/>
              <w:jc w:val="both"/>
              <w:rPr>
                <w:sz w:val="18"/>
                <w:szCs w:val="18"/>
              </w:rPr>
            </w:pPr>
            <w:r w:rsidRPr="007D5D5E">
              <w:rPr>
                <w:sz w:val="18"/>
              </w:rPr>
              <w:t>The content of the leaflet and the format of the register will be agreed with the Consultant.</w:t>
            </w:r>
          </w:p>
        </w:tc>
        <w:tc>
          <w:tcPr>
            <w:tcW w:w="2835" w:type="dxa"/>
            <w:shd w:val="clear" w:color="auto" w:fill="auto"/>
          </w:tcPr>
          <w:p w14:paraId="1944B833"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31D44B44" w14:textId="77777777" w:rsidTr="004B2499">
        <w:tc>
          <w:tcPr>
            <w:tcW w:w="662" w:type="dxa"/>
            <w:shd w:val="clear" w:color="auto" w:fill="auto"/>
          </w:tcPr>
          <w:p w14:paraId="506CD626" w14:textId="224BADDC" w:rsidR="00417885" w:rsidRPr="007D5D5E" w:rsidRDefault="00417885" w:rsidP="00417885">
            <w:pPr>
              <w:spacing w:after="0" w:line="240" w:lineRule="auto"/>
              <w:rPr>
                <w:b/>
              </w:rPr>
            </w:pPr>
            <w:r w:rsidRPr="007D5D5E">
              <w:rPr>
                <w:b/>
              </w:rPr>
              <w:t>9</w:t>
            </w:r>
            <w:r w:rsidR="00AB0997" w:rsidRPr="007D5D5E">
              <w:rPr>
                <w:b/>
              </w:rPr>
              <w:t>2</w:t>
            </w:r>
          </w:p>
        </w:tc>
        <w:tc>
          <w:tcPr>
            <w:tcW w:w="1286" w:type="dxa"/>
            <w:shd w:val="clear" w:color="auto" w:fill="auto"/>
          </w:tcPr>
          <w:p w14:paraId="7A60460B" w14:textId="77777777" w:rsidR="00417885" w:rsidRPr="007D5D5E" w:rsidRDefault="00417885" w:rsidP="00417885">
            <w:pPr>
              <w:spacing w:after="0" w:line="240" w:lineRule="auto"/>
              <w:rPr>
                <w:sz w:val="18"/>
                <w:szCs w:val="18"/>
              </w:rPr>
            </w:pPr>
            <w:r w:rsidRPr="007D5D5E">
              <w:rPr>
                <w:sz w:val="18"/>
              </w:rPr>
              <w:t>Protection of</w:t>
            </w:r>
          </w:p>
          <w:p w14:paraId="5A6C16D2" w14:textId="77777777" w:rsidR="00417885" w:rsidRPr="007D5D5E" w:rsidRDefault="00417885" w:rsidP="00417885">
            <w:pPr>
              <w:spacing w:after="0" w:line="240" w:lineRule="auto"/>
              <w:rPr>
                <w:sz w:val="18"/>
                <w:szCs w:val="18"/>
              </w:rPr>
            </w:pPr>
            <w:r w:rsidRPr="007D5D5E">
              <w:rPr>
                <w:sz w:val="18"/>
              </w:rPr>
              <w:t>health and</w:t>
            </w:r>
          </w:p>
          <w:p w14:paraId="7FB455D2" w14:textId="77777777" w:rsidR="00417885" w:rsidRPr="007D5D5E" w:rsidRDefault="00417885" w:rsidP="00417885">
            <w:pPr>
              <w:spacing w:after="0" w:line="240" w:lineRule="auto"/>
              <w:rPr>
                <w:sz w:val="18"/>
                <w:szCs w:val="18"/>
              </w:rPr>
            </w:pPr>
            <w:r w:rsidRPr="007D5D5E">
              <w:rPr>
                <w:sz w:val="18"/>
              </w:rPr>
              <w:t>safety</w:t>
            </w:r>
          </w:p>
          <w:p w14:paraId="444D49D5" w14:textId="77777777" w:rsidR="00417885" w:rsidRPr="007D5D5E" w:rsidRDefault="00417885" w:rsidP="00417885">
            <w:pPr>
              <w:spacing w:after="0" w:line="240" w:lineRule="auto"/>
              <w:rPr>
                <w:sz w:val="18"/>
                <w:szCs w:val="18"/>
              </w:rPr>
            </w:pPr>
            <w:r w:rsidRPr="007D5D5E">
              <w:rPr>
                <w:sz w:val="18"/>
              </w:rPr>
              <w:t xml:space="preserve">of people </w:t>
            </w:r>
          </w:p>
          <w:p w14:paraId="6416439F" w14:textId="77777777" w:rsidR="00417885" w:rsidRPr="007D5D5E" w:rsidRDefault="00417885" w:rsidP="00417885">
            <w:pPr>
              <w:spacing w:after="0" w:line="240" w:lineRule="auto"/>
              <w:rPr>
                <w:sz w:val="18"/>
                <w:szCs w:val="18"/>
              </w:rPr>
            </w:pPr>
          </w:p>
        </w:tc>
        <w:tc>
          <w:tcPr>
            <w:tcW w:w="1404" w:type="dxa"/>
            <w:shd w:val="clear" w:color="auto" w:fill="auto"/>
          </w:tcPr>
          <w:p w14:paraId="452D2365"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6FB3C476" w14:textId="77777777" w:rsidR="00417885" w:rsidRPr="007D5D5E" w:rsidRDefault="00417885" w:rsidP="00417885">
            <w:pPr>
              <w:spacing w:after="0" w:line="240" w:lineRule="auto"/>
              <w:jc w:val="both"/>
              <w:rPr>
                <w:b/>
                <w:sz w:val="18"/>
                <w:szCs w:val="18"/>
              </w:rPr>
            </w:pPr>
            <w:r w:rsidRPr="007D5D5E">
              <w:rPr>
                <w:b/>
                <w:sz w:val="18"/>
              </w:rPr>
              <w:t>Ensuring accident-free working conditions</w:t>
            </w:r>
          </w:p>
          <w:p w14:paraId="5E84DCD9" w14:textId="77777777" w:rsidR="00417885" w:rsidRPr="007D5D5E" w:rsidRDefault="00417885" w:rsidP="00417885">
            <w:pPr>
              <w:spacing w:after="0" w:line="240" w:lineRule="auto"/>
              <w:jc w:val="both"/>
              <w:rPr>
                <w:sz w:val="18"/>
                <w:szCs w:val="18"/>
              </w:rPr>
            </w:pPr>
            <w:r w:rsidRPr="007D5D5E">
              <w:rPr>
                <w:sz w:val="18"/>
              </w:rPr>
              <w:t xml:space="preserve">The Contractor shall ensure such conditions in the Task area and outside the Task area (during activities related to the execution of the Task, e.g. during transport) as to prevent accidents involving persons related to the execution of the Contract, including Contractor's, Engineer's, Investor's, Subcontractors' staff, etc., as well as third parties. </w:t>
            </w:r>
          </w:p>
          <w:p w14:paraId="2A1965F2" w14:textId="77777777" w:rsidR="00417885" w:rsidRPr="007D5D5E" w:rsidRDefault="00417885" w:rsidP="00417885">
            <w:pPr>
              <w:spacing w:after="0" w:line="240" w:lineRule="auto"/>
              <w:jc w:val="both"/>
              <w:rPr>
                <w:sz w:val="18"/>
                <w:szCs w:val="18"/>
              </w:rPr>
            </w:pPr>
            <w:r w:rsidRPr="007D5D5E">
              <w:rPr>
                <w:sz w:val="18"/>
              </w:rPr>
              <w:t>In the event of such accidents, it is necessary to:</w:t>
            </w:r>
          </w:p>
          <w:p w14:paraId="2B68CB15" w14:textId="77777777" w:rsidR="00417885" w:rsidRPr="007D5D5E" w:rsidRDefault="00417885" w:rsidP="00417885">
            <w:pPr>
              <w:pStyle w:val="Akapitzlist"/>
              <w:numPr>
                <w:ilvl w:val="0"/>
                <w:numId w:val="17"/>
              </w:numPr>
              <w:spacing w:after="0" w:line="240" w:lineRule="auto"/>
              <w:ind w:left="248" w:hanging="218"/>
              <w:jc w:val="both"/>
              <w:rPr>
                <w:sz w:val="18"/>
                <w:szCs w:val="18"/>
              </w:rPr>
            </w:pPr>
            <w:r w:rsidRPr="007D5D5E">
              <w:rPr>
                <w:sz w:val="18"/>
              </w:rPr>
              <w:t>immediately ensure proper handling of the injured party;</w:t>
            </w:r>
          </w:p>
          <w:p w14:paraId="6E43BA1F" w14:textId="77777777" w:rsidR="00417885" w:rsidRPr="007D5D5E" w:rsidRDefault="00417885" w:rsidP="00417885">
            <w:pPr>
              <w:pStyle w:val="Akapitzlist"/>
              <w:numPr>
                <w:ilvl w:val="0"/>
                <w:numId w:val="17"/>
              </w:numPr>
              <w:spacing w:after="0" w:line="240" w:lineRule="auto"/>
              <w:ind w:left="248" w:hanging="218"/>
              <w:jc w:val="both"/>
              <w:rPr>
                <w:sz w:val="18"/>
                <w:szCs w:val="18"/>
              </w:rPr>
            </w:pPr>
            <w:r w:rsidRPr="007D5D5E">
              <w:rPr>
                <w:sz w:val="18"/>
              </w:rPr>
              <w:t>secure the location of the accident;</w:t>
            </w:r>
          </w:p>
          <w:p w14:paraId="37481AC4" w14:textId="77777777" w:rsidR="00417885" w:rsidRPr="007D5D5E" w:rsidRDefault="00417885" w:rsidP="00417885">
            <w:pPr>
              <w:pStyle w:val="Akapitzlist"/>
              <w:numPr>
                <w:ilvl w:val="0"/>
                <w:numId w:val="17"/>
              </w:numPr>
              <w:spacing w:after="0" w:line="240" w:lineRule="auto"/>
              <w:ind w:left="248" w:hanging="218"/>
              <w:jc w:val="both"/>
              <w:rPr>
                <w:sz w:val="18"/>
                <w:szCs w:val="18"/>
              </w:rPr>
            </w:pPr>
            <w:r w:rsidRPr="007D5D5E">
              <w:rPr>
                <w:sz w:val="18"/>
              </w:rPr>
              <w:t>inform the Engineer as soon as possible about the accident and about the Contractor's reaction to the accident;</w:t>
            </w:r>
          </w:p>
          <w:p w14:paraId="6437B36F" w14:textId="77777777" w:rsidR="00417885" w:rsidRPr="007D5D5E" w:rsidRDefault="00417885" w:rsidP="00417885">
            <w:pPr>
              <w:pStyle w:val="Akapitzlist"/>
              <w:numPr>
                <w:ilvl w:val="0"/>
                <w:numId w:val="17"/>
              </w:numPr>
              <w:spacing w:after="0" w:line="240" w:lineRule="auto"/>
              <w:ind w:left="248" w:hanging="218"/>
              <w:jc w:val="both"/>
              <w:rPr>
                <w:sz w:val="18"/>
                <w:szCs w:val="18"/>
              </w:rPr>
            </w:pPr>
            <w:r w:rsidRPr="007D5D5E">
              <w:rPr>
                <w:sz w:val="18"/>
              </w:rPr>
              <w:t>notify the relevant services and allow them to reach the place of the accident.</w:t>
            </w:r>
          </w:p>
        </w:tc>
        <w:tc>
          <w:tcPr>
            <w:tcW w:w="2835" w:type="dxa"/>
            <w:shd w:val="clear" w:color="auto" w:fill="auto"/>
          </w:tcPr>
          <w:p w14:paraId="47EB882F"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5A009C15" w14:textId="77777777" w:rsidTr="004B2499">
        <w:tc>
          <w:tcPr>
            <w:tcW w:w="662" w:type="dxa"/>
            <w:shd w:val="clear" w:color="auto" w:fill="auto"/>
          </w:tcPr>
          <w:p w14:paraId="38584187" w14:textId="23DC9056" w:rsidR="00417885" w:rsidRPr="007D5D5E" w:rsidRDefault="00417885" w:rsidP="00417885">
            <w:pPr>
              <w:spacing w:after="0" w:line="240" w:lineRule="auto"/>
              <w:rPr>
                <w:b/>
              </w:rPr>
            </w:pPr>
            <w:r w:rsidRPr="007D5D5E">
              <w:rPr>
                <w:b/>
              </w:rPr>
              <w:t>9</w:t>
            </w:r>
            <w:r w:rsidR="00AB0997" w:rsidRPr="007D5D5E">
              <w:rPr>
                <w:b/>
              </w:rPr>
              <w:t>3</w:t>
            </w:r>
          </w:p>
        </w:tc>
        <w:tc>
          <w:tcPr>
            <w:tcW w:w="1286" w:type="dxa"/>
            <w:shd w:val="clear" w:color="auto" w:fill="auto"/>
          </w:tcPr>
          <w:p w14:paraId="2CD69902" w14:textId="77777777" w:rsidR="00417885" w:rsidRPr="007D5D5E" w:rsidRDefault="00417885" w:rsidP="00417885">
            <w:pPr>
              <w:spacing w:after="0" w:line="240" w:lineRule="auto"/>
              <w:rPr>
                <w:sz w:val="18"/>
                <w:szCs w:val="18"/>
              </w:rPr>
            </w:pPr>
            <w:r w:rsidRPr="007D5D5E">
              <w:rPr>
                <w:sz w:val="18"/>
              </w:rPr>
              <w:t>Protection of</w:t>
            </w:r>
          </w:p>
          <w:p w14:paraId="3FB8A7B6" w14:textId="77777777" w:rsidR="00417885" w:rsidRPr="007D5D5E" w:rsidRDefault="00417885" w:rsidP="00417885">
            <w:pPr>
              <w:spacing w:after="0" w:line="240" w:lineRule="auto"/>
              <w:rPr>
                <w:sz w:val="18"/>
                <w:szCs w:val="18"/>
              </w:rPr>
            </w:pPr>
            <w:r w:rsidRPr="007D5D5E">
              <w:rPr>
                <w:sz w:val="18"/>
              </w:rPr>
              <w:t>health and</w:t>
            </w:r>
          </w:p>
          <w:p w14:paraId="2A06BD9F" w14:textId="77777777" w:rsidR="00417885" w:rsidRPr="007D5D5E" w:rsidRDefault="00417885" w:rsidP="00417885">
            <w:pPr>
              <w:spacing w:after="0" w:line="240" w:lineRule="auto"/>
              <w:rPr>
                <w:sz w:val="18"/>
                <w:szCs w:val="18"/>
              </w:rPr>
            </w:pPr>
            <w:r w:rsidRPr="007D5D5E">
              <w:rPr>
                <w:sz w:val="18"/>
              </w:rPr>
              <w:t>safety</w:t>
            </w:r>
          </w:p>
          <w:p w14:paraId="5FA541B2" w14:textId="77777777" w:rsidR="00417885" w:rsidRPr="007D5D5E" w:rsidRDefault="00417885" w:rsidP="00417885">
            <w:pPr>
              <w:spacing w:after="0" w:line="240" w:lineRule="auto"/>
              <w:rPr>
                <w:sz w:val="18"/>
                <w:szCs w:val="18"/>
              </w:rPr>
            </w:pPr>
            <w:r w:rsidRPr="007D5D5E">
              <w:rPr>
                <w:sz w:val="18"/>
              </w:rPr>
              <w:t xml:space="preserve">of people </w:t>
            </w:r>
          </w:p>
          <w:p w14:paraId="61D627B3" w14:textId="77777777" w:rsidR="00417885" w:rsidRPr="007D5D5E" w:rsidRDefault="00417885" w:rsidP="00417885">
            <w:pPr>
              <w:spacing w:after="0" w:line="240" w:lineRule="auto"/>
              <w:rPr>
                <w:sz w:val="18"/>
                <w:szCs w:val="18"/>
              </w:rPr>
            </w:pPr>
          </w:p>
        </w:tc>
        <w:tc>
          <w:tcPr>
            <w:tcW w:w="1404" w:type="dxa"/>
            <w:shd w:val="clear" w:color="auto" w:fill="auto"/>
          </w:tcPr>
          <w:p w14:paraId="6FBDD64A"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60D2D409" w14:textId="77777777" w:rsidR="00417885" w:rsidRPr="007D5D5E" w:rsidRDefault="00417885" w:rsidP="00417885">
            <w:pPr>
              <w:spacing w:after="0" w:line="240" w:lineRule="auto"/>
              <w:jc w:val="both"/>
              <w:rPr>
                <w:b/>
                <w:sz w:val="18"/>
                <w:szCs w:val="18"/>
              </w:rPr>
            </w:pPr>
            <w:r w:rsidRPr="007D5D5E">
              <w:rPr>
                <w:b/>
                <w:sz w:val="18"/>
              </w:rPr>
              <w:t>Conditions of employment of young workers</w:t>
            </w:r>
          </w:p>
          <w:p w14:paraId="131D408D" w14:textId="59C91138" w:rsidR="00417885" w:rsidRPr="007D5D5E" w:rsidRDefault="00417885" w:rsidP="00417885">
            <w:pPr>
              <w:spacing w:after="0" w:line="240" w:lineRule="auto"/>
              <w:jc w:val="both"/>
              <w:rPr>
                <w:sz w:val="18"/>
                <w:szCs w:val="18"/>
              </w:rPr>
            </w:pPr>
            <w:r w:rsidRPr="007D5D5E">
              <w:rPr>
                <w:sz w:val="18"/>
              </w:rPr>
              <w:t>In connection with the execution of the Contract, Contractor may employ only such a minor who is at least 15 years old, has completed primary school of at least eight years duration and has presented a medical certificate stating that the work in question does not endanger his / her health.</w:t>
            </w:r>
            <w:r w:rsidR="00132DC8" w:rsidRPr="0019410B">
              <w:rPr>
                <w:sz w:val="18"/>
              </w:rPr>
              <w:t xml:space="preserve"> The Contractor shall ensure that juvenile employees (persons under 18 years of age) will not perform works prohibited to juvenile employees, specified in relevant regulation (see p. 6.1</w:t>
            </w:r>
            <w:r w:rsidR="00132DC8">
              <w:rPr>
                <w:sz w:val="18"/>
              </w:rPr>
              <w:t>5</w:t>
            </w:r>
            <w:r w:rsidR="00132DC8" w:rsidRPr="0019410B">
              <w:rPr>
                <w:sz w:val="18"/>
              </w:rPr>
              <w:t xml:space="preserve"> of EMP).</w:t>
            </w:r>
          </w:p>
        </w:tc>
        <w:tc>
          <w:tcPr>
            <w:tcW w:w="2835" w:type="dxa"/>
            <w:shd w:val="clear" w:color="auto" w:fill="auto"/>
          </w:tcPr>
          <w:p w14:paraId="64422E8C" w14:textId="77777777" w:rsidR="00417885" w:rsidRPr="007D5D5E" w:rsidRDefault="00417885" w:rsidP="00417885">
            <w:pPr>
              <w:spacing w:after="0" w:line="240" w:lineRule="auto"/>
              <w:rPr>
                <w:sz w:val="18"/>
                <w:szCs w:val="18"/>
              </w:rPr>
            </w:pPr>
            <w:r w:rsidRPr="007D5D5E">
              <w:rPr>
                <w:sz w:val="18"/>
              </w:rPr>
              <w:t>Contractor</w:t>
            </w:r>
          </w:p>
        </w:tc>
      </w:tr>
      <w:tr w:rsidR="00417885" w:rsidRPr="007D5D5E" w14:paraId="29DCAFC1" w14:textId="77777777" w:rsidTr="004B2499">
        <w:tc>
          <w:tcPr>
            <w:tcW w:w="662" w:type="dxa"/>
            <w:shd w:val="clear" w:color="auto" w:fill="auto"/>
          </w:tcPr>
          <w:p w14:paraId="6470A8B2" w14:textId="327C213E" w:rsidR="00417885" w:rsidRPr="007D5D5E" w:rsidRDefault="00417885" w:rsidP="00417885">
            <w:pPr>
              <w:spacing w:after="0" w:line="240" w:lineRule="auto"/>
              <w:rPr>
                <w:b/>
              </w:rPr>
            </w:pPr>
            <w:r w:rsidRPr="007D5D5E">
              <w:rPr>
                <w:b/>
              </w:rPr>
              <w:t>9</w:t>
            </w:r>
            <w:r w:rsidR="00AB0997" w:rsidRPr="007D5D5E">
              <w:rPr>
                <w:b/>
              </w:rPr>
              <w:t>4</w:t>
            </w:r>
          </w:p>
        </w:tc>
        <w:tc>
          <w:tcPr>
            <w:tcW w:w="1286" w:type="dxa"/>
            <w:shd w:val="clear" w:color="auto" w:fill="auto"/>
          </w:tcPr>
          <w:p w14:paraId="5104910D" w14:textId="77777777" w:rsidR="00417885" w:rsidRPr="007D5D5E" w:rsidRDefault="00417885" w:rsidP="00417885">
            <w:pPr>
              <w:spacing w:after="0" w:line="240" w:lineRule="auto"/>
              <w:rPr>
                <w:sz w:val="18"/>
                <w:szCs w:val="18"/>
              </w:rPr>
            </w:pPr>
            <w:r w:rsidRPr="007D5D5E">
              <w:rPr>
                <w:sz w:val="18"/>
              </w:rPr>
              <w:t>Protection of</w:t>
            </w:r>
          </w:p>
          <w:p w14:paraId="373D7824" w14:textId="77777777" w:rsidR="00417885" w:rsidRPr="007D5D5E" w:rsidRDefault="00417885" w:rsidP="00417885">
            <w:pPr>
              <w:spacing w:after="0" w:line="240" w:lineRule="auto"/>
              <w:rPr>
                <w:sz w:val="18"/>
                <w:szCs w:val="18"/>
              </w:rPr>
            </w:pPr>
            <w:r w:rsidRPr="007D5D5E">
              <w:rPr>
                <w:sz w:val="18"/>
              </w:rPr>
              <w:t>health and</w:t>
            </w:r>
          </w:p>
          <w:p w14:paraId="4C36BD71" w14:textId="77777777" w:rsidR="00417885" w:rsidRPr="007D5D5E" w:rsidRDefault="00417885" w:rsidP="00417885">
            <w:pPr>
              <w:spacing w:after="0" w:line="240" w:lineRule="auto"/>
              <w:rPr>
                <w:sz w:val="18"/>
                <w:szCs w:val="18"/>
              </w:rPr>
            </w:pPr>
            <w:r w:rsidRPr="007D5D5E">
              <w:rPr>
                <w:sz w:val="18"/>
              </w:rPr>
              <w:t>safety</w:t>
            </w:r>
          </w:p>
          <w:p w14:paraId="6B0E7303" w14:textId="77777777" w:rsidR="00417885" w:rsidRPr="007D5D5E" w:rsidRDefault="00417885" w:rsidP="00417885">
            <w:pPr>
              <w:spacing w:after="0" w:line="240" w:lineRule="auto"/>
              <w:rPr>
                <w:sz w:val="18"/>
                <w:szCs w:val="18"/>
              </w:rPr>
            </w:pPr>
            <w:r w:rsidRPr="007D5D5E">
              <w:rPr>
                <w:sz w:val="18"/>
              </w:rPr>
              <w:t xml:space="preserve">of people </w:t>
            </w:r>
          </w:p>
          <w:p w14:paraId="245F2790" w14:textId="77777777" w:rsidR="00417885" w:rsidRPr="007D5D5E" w:rsidRDefault="00417885" w:rsidP="00417885">
            <w:pPr>
              <w:spacing w:after="0" w:line="240" w:lineRule="auto"/>
              <w:rPr>
                <w:sz w:val="18"/>
                <w:szCs w:val="18"/>
              </w:rPr>
            </w:pPr>
          </w:p>
        </w:tc>
        <w:tc>
          <w:tcPr>
            <w:tcW w:w="1404" w:type="dxa"/>
            <w:shd w:val="clear" w:color="auto" w:fill="auto"/>
          </w:tcPr>
          <w:p w14:paraId="717D8152"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76D727F6" w14:textId="77777777" w:rsidR="00417885" w:rsidRPr="007D5D5E" w:rsidRDefault="00417885" w:rsidP="00417885">
            <w:pPr>
              <w:spacing w:after="0" w:line="240" w:lineRule="auto"/>
              <w:jc w:val="both"/>
              <w:rPr>
                <w:b/>
                <w:sz w:val="18"/>
                <w:szCs w:val="18"/>
              </w:rPr>
            </w:pPr>
            <w:r w:rsidRPr="007D5D5E">
              <w:rPr>
                <w:b/>
                <w:sz w:val="18"/>
              </w:rPr>
              <w:t>Health and Safety Supervision by the Contractor</w:t>
            </w:r>
          </w:p>
          <w:p w14:paraId="37250E44" w14:textId="77777777" w:rsidR="00417885" w:rsidRPr="007D5D5E" w:rsidRDefault="00417885" w:rsidP="00417885">
            <w:pPr>
              <w:spacing w:after="0" w:line="240" w:lineRule="auto"/>
              <w:jc w:val="both"/>
              <w:rPr>
                <w:sz w:val="18"/>
                <w:szCs w:val="18"/>
              </w:rPr>
            </w:pPr>
            <w:r w:rsidRPr="007D5D5E">
              <w:rPr>
                <w:sz w:val="18"/>
              </w:rPr>
              <w:t xml:space="preserve">During the Task implementation period, the Contractor will ensure constant supervision of health and safety at work.  The scope of duties, qualifications and personal </w:t>
            </w:r>
            <w:r w:rsidRPr="007D5D5E">
              <w:rPr>
                <w:sz w:val="18"/>
              </w:rPr>
              <w:lastRenderedPageBreak/>
              <w:t>composition of the Contractor's HS services shall be in accordance with the Polish labour law regulations.</w:t>
            </w:r>
          </w:p>
          <w:p w14:paraId="23A110F6" w14:textId="77777777" w:rsidR="00417885" w:rsidRPr="007D5D5E" w:rsidRDefault="00417885" w:rsidP="00417885">
            <w:pPr>
              <w:spacing w:after="0" w:line="240" w:lineRule="auto"/>
              <w:jc w:val="both"/>
              <w:rPr>
                <w:sz w:val="18"/>
                <w:szCs w:val="18"/>
              </w:rPr>
            </w:pPr>
            <w:r w:rsidRPr="007D5D5E">
              <w:rPr>
                <w:sz w:val="18"/>
              </w:rPr>
              <w:t>Prior to the commencement of works, the Contractor's health and safety supervision shall conduct a dedicated training for the Contractor's personnel in the field of work safety and accident risk during the execution of the Task.</w:t>
            </w:r>
          </w:p>
        </w:tc>
        <w:tc>
          <w:tcPr>
            <w:tcW w:w="2835" w:type="dxa"/>
            <w:shd w:val="clear" w:color="auto" w:fill="auto"/>
          </w:tcPr>
          <w:p w14:paraId="75146111" w14:textId="77777777" w:rsidR="00417885" w:rsidRPr="007D5D5E" w:rsidRDefault="00417885" w:rsidP="00417885">
            <w:pPr>
              <w:spacing w:after="0" w:line="240" w:lineRule="auto"/>
              <w:rPr>
                <w:sz w:val="18"/>
                <w:szCs w:val="18"/>
              </w:rPr>
            </w:pPr>
            <w:r w:rsidRPr="007D5D5E">
              <w:rPr>
                <w:sz w:val="18"/>
              </w:rPr>
              <w:lastRenderedPageBreak/>
              <w:t>Contractor</w:t>
            </w:r>
          </w:p>
        </w:tc>
      </w:tr>
      <w:tr w:rsidR="00417885" w:rsidRPr="007D5D5E" w14:paraId="583026BD" w14:textId="77777777" w:rsidTr="004B2499">
        <w:tc>
          <w:tcPr>
            <w:tcW w:w="662" w:type="dxa"/>
            <w:shd w:val="clear" w:color="auto" w:fill="auto"/>
          </w:tcPr>
          <w:p w14:paraId="124F4C38" w14:textId="22A9DA73" w:rsidR="00417885" w:rsidRPr="007D5D5E" w:rsidRDefault="00417885" w:rsidP="00417885">
            <w:pPr>
              <w:spacing w:after="0" w:line="240" w:lineRule="auto"/>
              <w:rPr>
                <w:b/>
              </w:rPr>
            </w:pPr>
            <w:r w:rsidRPr="007D5D5E">
              <w:rPr>
                <w:b/>
              </w:rPr>
              <w:t>9</w:t>
            </w:r>
            <w:r w:rsidR="00AB0997" w:rsidRPr="007D5D5E">
              <w:rPr>
                <w:b/>
              </w:rPr>
              <w:t>5</w:t>
            </w:r>
          </w:p>
        </w:tc>
        <w:tc>
          <w:tcPr>
            <w:tcW w:w="1286" w:type="dxa"/>
            <w:shd w:val="clear" w:color="auto" w:fill="auto"/>
          </w:tcPr>
          <w:p w14:paraId="072BB04D" w14:textId="77777777" w:rsidR="00417885" w:rsidRPr="007D5D5E" w:rsidRDefault="00417885" w:rsidP="00417885">
            <w:pPr>
              <w:spacing w:after="0" w:line="240" w:lineRule="auto"/>
              <w:rPr>
                <w:sz w:val="18"/>
                <w:szCs w:val="18"/>
              </w:rPr>
            </w:pPr>
            <w:r w:rsidRPr="007D5D5E">
              <w:rPr>
                <w:sz w:val="18"/>
              </w:rPr>
              <w:t>Protection of</w:t>
            </w:r>
          </w:p>
          <w:p w14:paraId="3217370A" w14:textId="77777777" w:rsidR="00417885" w:rsidRPr="007D5D5E" w:rsidRDefault="00417885" w:rsidP="00417885">
            <w:pPr>
              <w:spacing w:after="0" w:line="240" w:lineRule="auto"/>
              <w:rPr>
                <w:sz w:val="18"/>
                <w:szCs w:val="18"/>
              </w:rPr>
            </w:pPr>
            <w:r w:rsidRPr="007D5D5E">
              <w:rPr>
                <w:sz w:val="18"/>
              </w:rPr>
              <w:t>health and</w:t>
            </w:r>
          </w:p>
          <w:p w14:paraId="3FA755E5" w14:textId="77777777" w:rsidR="00417885" w:rsidRPr="007D5D5E" w:rsidRDefault="00417885" w:rsidP="00417885">
            <w:pPr>
              <w:spacing w:after="0" w:line="240" w:lineRule="auto"/>
              <w:rPr>
                <w:sz w:val="18"/>
                <w:szCs w:val="18"/>
              </w:rPr>
            </w:pPr>
            <w:r w:rsidRPr="007D5D5E">
              <w:rPr>
                <w:sz w:val="18"/>
              </w:rPr>
              <w:t>safety</w:t>
            </w:r>
          </w:p>
          <w:p w14:paraId="1197152D" w14:textId="77777777" w:rsidR="00417885" w:rsidRPr="007D5D5E" w:rsidRDefault="00417885" w:rsidP="00417885">
            <w:pPr>
              <w:spacing w:after="0" w:line="240" w:lineRule="auto"/>
              <w:rPr>
                <w:sz w:val="18"/>
                <w:szCs w:val="18"/>
              </w:rPr>
            </w:pPr>
            <w:r w:rsidRPr="007D5D5E">
              <w:rPr>
                <w:sz w:val="18"/>
              </w:rPr>
              <w:t xml:space="preserve">of people </w:t>
            </w:r>
          </w:p>
          <w:p w14:paraId="6C1410CC" w14:textId="77777777" w:rsidR="00417885" w:rsidRPr="007D5D5E" w:rsidRDefault="00417885" w:rsidP="00417885">
            <w:pPr>
              <w:spacing w:after="0" w:line="240" w:lineRule="auto"/>
              <w:rPr>
                <w:sz w:val="18"/>
                <w:szCs w:val="18"/>
              </w:rPr>
            </w:pPr>
          </w:p>
        </w:tc>
        <w:tc>
          <w:tcPr>
            <w:tcW w:w="1404" w:type="dxa"/>
            <w:shd w:val="clear" w:color="auto" w:fill="auto"/>
          </w:tcPr>
          <w:p w14:paraId="58D55DD1" w14:textId="77777777" w:rsidR="00417885" w:rsidRPr="007D5D5E" w:rsidRDefault="00417885" w:rsidP="00417885">
            <w:pPr>
              <w:spacing w:after="0" w:line="240" w:lineRule="auto"/>
              <w:rPr>
                <w:sz w:val="18"/>
                <w:szCs w:val="18"/>
              </w:rPr>
            </w:pPr>
            <w:r w:rsidRPr="007D5D5E">
              <w:rPr>
                <w:sz w:val="18"/>
              </w:rPr>
              <w:t>Task implementation area</w:t>
            </w:r>
          </w:p>
        </w:tc>
        <w:tc>
          <w:tcPr>
            <w:tcW w:w="2835" w:type="dxa"/>
            <w:gridSpan w:val="2"/>
            <w:shd w:val="clear" w:color="auto" w:fill="auto"/>
          </w:tcPr>
          <w:p w14:paraId="0C7CF093" w14:textId="77777777" w:rsidR="00417885" w:rsidRPr="007D5D5E" w:rsidRDefault="00417885" w:rsidP="00417885">
            <w:pPr>
              <w:spacing w:after="0" w:line="240" w:lineRule="auto"/>
              <w:jc w:val="both"/>
              <w:rPr>
                <w:sz w:val="18"/>
                <w:szCs w:val="18"/>
              </w:rPr>
            </w:pPr>
            <w:r w:rsidRPr="007D5D5E">
              <w:rPr>
                <w:sz w:val="18"/>
              </w:rPr>
              <w:t>The Contractor shall be obliged to apply and comply with all labour law regulations in force in Poland, in particular all provisions of the Labour Code, and shall act in accordance with the ES Code of Conduct. In particular, the following issues should be reflected in the Contractor's employment policy and the remuneration regulations:</w:t>
            </w:r>
          </w:p>
          <w:p w14:paraId="3025DC1E" w14:textId="77777777" w:rsidR="00417885" w:rsidRPr="007D5D5E" w:rsidRDefault="00417885" w:rsidP="00417885">
            <w:pPr>
              <w:tabs>
                <w:tab w:val="left" w:pos="380"/>
              </w:tabs>
              <w:spacing w:after="0" w:line="240" w:lineRule="auto"/>
              <w:ind w:left="219" w:hanging="219"/>
              <w:jc w:val="both"/>
              <w:rPr>
                <w:sz w:val="18"/>
                <w:szCs w:val="18"/>
              </w:rPr>
            </w:pPr>
            <w:r w:rsidRPr="007D5D5E">
              <w:rPr>
                <w:sz w:val="18"/>
              </w:rPr>
              <w:t>•</w:t>
            </w:r>
            <w:r w:rsidRPr="007D5D5E">
              <w:rPr>
                <w:sz w:val="18"/>
              </w:rPr>
              <w:tab/>
              <w:t xml:space="preserve">ensuring equal pay for employees performing the same work without taking into account gender, sexual orientation or age; </w:t>
            </w:r>
          </w:p>
          <w:p w14:paraId="377A44E3" w14:textId="77777777" w:rsidR="00417885" w:rsidRPr="007D5D5E" w:rsidRDefault="00417885" w:rsidP="00417885">
            <w:pPr>
              <w:tabs>
                <w:tab w:val="left" w:pos="380"/>
              </w:tabs>
              <w:spacing w:after="0" w:line="240" w:lineRule="auto"/>
              <w:ind w:left="219" w:hanging="219"/>
              <w:jc w:val="both"/>
              <w:rPr>
                <w:sz w:val="18"/>
                <w:szCs w:val="18"/>
              </w:rPr>
            </w:pPr>
            <w:r w:rsidRPr="007D5D5E">
              <w:rPr>
                <w:sz w:val="18"/>
              </w:rPr>
              <w:t>•</w:t>
            </w:r>
            <w:r w:rsidRPr="007D5D5E">
              <w:rPr>
                <w:sz w:val="18"/>
              </w:rPr>
              <w:tab/>
              <w:t>ensuring that persons employed in the Contract are not persecuted or discriminated against on the basis of gender, sexual orientation and age;</w:t>
            </w:r>
          </w:p>
          <w:p w14:paraId="68B19812" w14:textId="77777777" w:rsidR="00417885" w:rsidRPr="007D5D5E" w:rsidRDefault="00417885" w:rsidP="00417885">
            <w:pPr>
              <w:tabs>
                <w:tab w:val="left" w:pos="380"/>
              </w:tabs>
              <w:spacing w:after="0" w:line="240" w:lineRule="auto"/>
              <w:ind w:left="219" w:hanging="219"/>
              <w:jc w:val="both"/>
              <w:rPr>
                <w:sz w:val="18"/>
                <w:szCs w:val="18"/>
              </w:rPr>
            </w:pPr>
            <w:r w:rsidRPr="007D5D5E">
              <w:rPr>
                <w:sz w:val="18"/>
              </w:rPr>
              <w:t>•</w:t>
            </w:r>
            <w:r w:rsidRPr="007D5D5E">
              <w:rPr>
                <w:sz w:val="18"/>
              </w:rPr>
              <w:tab/>
              <w:t>ensuring that the Contractor, in accordance with the possibilities and conditions and the Polish Labour Code provisions, will meet the living and social needs of employees in the workplace;</w:t>
            </w:r>
          </w:p>
          <w:p w14:paraId="0023E20E" w14:textId="77777777" w:rsidR="00417885" w:rsidRPr="007D5D5E" w:rsidRDefault="00417885" w:rsidP="00417885">
            <w:pPr>
              <w:tabs>
                <w:tab w:val="left" w:pos="380"/>
              </w:tabs>
              <w:spacing w:after="0" w:line="240" w:lineRule="auto"/>
              <w:ind w:left="219" w:hanging="219"/>
              <w:jc w:val="both"/>
              <w:rPr>
                <w:sz w:val="18"/>
                <w:szCs w:val="18"/>
              </w:rPr>
            </w:pPr>
            <w:r w:rsidRPr="007D5D5E">
              <w:rPr>
                <w:sz w:val="18"/>
              </w:rPr>
              <w:t>•</w:t>
            </w:r>
            <w:r w:rsidRPr="007D5D5E">
              <w:rPr>
                <w:sz w:val="18"/>
              </w:rPr>
              <w:tab/>
              <w:t xml:space="preserve"> ensuring by the Contractor to make it easier for employees to improve their professional qualifications.</w:t>
            </w:r>
          </w:p>
        </w:tc>
        <w:tc>
          <w:tcPr>
            <w:tcW w:w="2835" w:type="dxa"/>
            <w:shd w:val="clear" w:color="auto" w:fill="auto"/>
          </w:tcPr>
          <w:p w14:paraId="7BA3DBB2" w14:textId="77777777" w:rsidR="00417885" w:rsidRPr="007D5D5E" w:rsidRDefault="00417885" w:rsidP="00417885">
            <w:pPr>
              <w:spacing w:after="0" w:line="240" w:lineRule="auto"/>
              <w:rPr>
                <w:sz w:val="18"/>
                <w:szCs w:val="18"/>
              </w:rPr>
            </w:pPr>
            <w:r w:rsidRPr="007D5D5E">
              <w:rPr>
                <w:sz w:val="18"/>
              </w:rPr>
              <w:t>Contractor</w:t>
            </w:r>
          </w:p>
        </w:tc>
      </w:tr>
      <w:tr w:rsidR="00AB0997" w:rsidRPr="007D5D5E" w14:paraId="1A4FCC92" w14:textId="77777777" w:rsidTr="009B1FF8">
        <w:tc>
          <w:tcPr>
            <w:tcW w:w="662" w:type="dxa"/>
            <w:shd w:val="clear" w:color="auto" w:fill="A6A6A6" w:themeFill="background1" w:themeFillShade="A6"/>
          </w:tcPr>
          <w:p w14:paraId="07488DA8" w14:textId="1CBE9707" w:rsidR="00AB0997" w:rsidRPr="007D5D5E" w:rsidRDefault="00AB0997" w:rsidP="00417885">
            <w:pPr>
              <w:spacing w:after="0" w:line="240" w:lineRule="auto"/>
              <w:rPr>
                <w:b/>
              </w:rPr>
            </w:pPr>
            <w:r w:rsidRPr="007D5D5E">
              <w:rPr>
                <w:b/>
              </w:rPr>
              <w:t>O</w:t>
            </w:r>
          </w:p>
        </w:tc>
        <w:tc>
          <w:tcPr>
            <w:tcW w:w="8360" w:type="dxa"/>
            <w:gridSpan w:val="5"/>
            <w:shd w:val="clear" w:color="auto" w:fill="A6A6A6" w:themeFill="background1" w:themeFillShade="A6"/>
          </w:tcPr>
          <w:p w14:paraId="794655A0" w14:textId="1E59AF5D" w:rsidR="00AB0997" w:rsidRPr="009B1FF8" w:rsidRDefault="009B1FF8" w:rsidP="00417885">
            <w:pPr>
              <w:spacing w:after="0" w:line="240" w:lineRule="auto"/>
              <w:rPr>
                <w:b/>
              </w:rPr>
            </w:pPr>
            <w:r w:rsidRPr="009B1FF8">
              <w:rPr>
                <w:b/>
              </w:rPr>
              <w:t>GUIDANCE IN THE EVENT OF STATE OF EPIDEMIC OR AN EPIDEMIOILOGICAL THREAT DURING WORKS</w:t>
            </w:r>
          </w:p>
        </w:tc>
      </w:tr>
      <w:tr w:rsidR="00AB0997" w:rsidRPr="007D5D5E" w14:paraId="58E7D596" w14:textId="77777777" w:rsidTr="004B2499">
        <w:tc>
          <w:tcPr>
            <w:tcW w:w="662" w:type="dxa"/>
            <w:shd w:val="clear" w:color="auto" w:fill="auto"/>
          </w:tcPr>
          <w:p w14:paraId="1775110D" w14:textId="643A0199" w:rsidR="00AB0997" w:rsidRPr="007D5D5E" w:rsidRDefault="00AB0997" w:rsidP="00AB0997">
            <w:pPr>
              <w:spacing w:after="0" w:line="240" w:lineRule="auto"/>
              <w:rPr>
                <w:b/>
              </w:rPr>
            </w:pPr>
            <w:r w:rsidRPr="007D5D5E">
              <w:rPr>
                <w:b/>
              </w:rPr>
              <w:t>96</w:t>
            </w:r>
          </w:p>
        </w:tc>
        <w:tc>
          <w:tcPr>
            <w:tcW w:w="1286" w:type="dxa"/>
            <w:shd w:val="clear" w:color="auto" w:fill="auto"/>
          </w:tcPr>
          <w:p w14:paraId="08DBB2FE" w14:textId="77777777" w:rsidR="00AB0997" w:rsidRPr="007D5D5E" w:rsidRDefault="00AB0997" w:rsidP="00AB0997">
            <w:pPr>
              <w:spacing w:after="0" w:line="240" w:lineRule="auto"/>
              <w:rPr>
                <w:sz w:val="18"/>
                <w:szCs w:val="18"/>
              </w:rPr>
            </w:pPr>
            <w:r w:rsidRPr="007D5D5E">
              <w:rPr>
                <w:sz w:val="18"/>
              </w:rPr>
              <w:t>Protection of</w:t>
            </w:r>
          </w:p>
          <w:p w14:paraId="6F6E7131" w14:textId="77777777" w:rsidR="00AB0997" w:rsidRPr="007D5D5E" w:rsidRDefault="00AB0997" w:rsidP="00AB0997">
            <w:pPr>
              <w:spacing w:after="0" w:line="240" w:lineRule="auto"/>
              <w:rPr>
                <w:sz w:val="18"/>
                <w:szCs w:val="18"/>
              </w:rPr>
            </w:pPr>
            <w:r w:rsidRPr="007D5D5E">
              <w:rPr>
                <w:sz w:val="18"/>
              </w:rPr>
              <w:t>health and</w:t>
            </w:r>
          </w:p>
          <w:p w14:paraId="7AF96A78" w14:textId="77777777" w:rsidR="00AB0997" w:rsidRPr="007D5D5E" w:rsidRDefault="00AB0997" w:rsidP="00AB0997">
            <w:pPr>
              <w:spacing w:after="0" w:line="240" w:lineRule="auto"/>
              <w:rPr>
                <w:sz w:val="18"/>
                <w:szCs w:val="18"/>
              </w:rPr>
            </w:pPr>
            <w:r w:rsidRPr="007D5D5E">
              <w:rPr>
                <w:sz w:val="18"/>
              </w:rPr>
              <w:t>safety</w:t>
            </w:r>
          </w:p>
          <w:p w14:paraId="011BCB7C" w14:textId="6C8E974D" w:rsidR="00AB0997" w:rsidRPr="007D5D5E" w:rsidRDefault="00AB0997" w:rsidP="00AB0997">
            <w:pPr>
              <w:spacing w:after="0" w:line="240" w:lineRule="auto"/>
              <w:rPr>
                <w:sz w:val="18"/>
                <w:szCs w:val="18"/>
              </w:rPr>
            </w:pPr>
            <w:r w:rsidRPr="007D5D5E">
              <w:rPr>
                <w:sz w:val="18"/>
              </w:rPr>
              <w:t>of people</w:t>
            </w:r>
          </w:p>
        </w:tc>
        <w:tc>
          <w:tcPr>
            <w:tcW w:w="1404" w:type="dxa"/>
            <w:shd w:val="clear" w:color="auto" w:fill="auto"/>
          </w:tcPr>
          <w:p w14:paraId="225A0A86" w14:textId="3FEF57DB" w:rsidR="00AB0997" w:rsidRPr="007D5D5E" w:rsidRDefault="00AB0997" w:rsidP="00AB0997">
            <w:pPr>
              <w:spacing w:after="0" w:line="240" w:lineRule="auto"/>
              <w:rPr>
                <w:sz w:val="18"/>
              </w:rPr>
            </w:pPr>
            <w:r w:rsidRPr="007D5D5E">
              <w:rPr>
                <w:sz w:val="18"/>
              </w:rPr>
              <w:t>Task implementation area</w:t>
            </w:r>
          </w:p>
        </w:tc>
        <w:tc>
          <w:tcPr>
            <w:tcW w:w="2835" w:type="dxa"/>
            <w:gridSpan w:val="2"/>
            <w:shd w:val="clear" w:color="auto" w:fill="auto"/>
          </w:tcPr>
          <w:p w14:paraId="1C77D3FC" w14:textId="6741C40F" w:rsidR="00AB0997" w:rsidRPr="007D5D5E" w:rsidRDefault="0088135D" w:rsidP="00C92AF9">
            <w:pPr>
              <w:spacing w:after="120"/>
              <w:jc w:val="both"/>
              <w:rPr>
                <w:sz w:val="18"/>
                <w:szCs w:val="18"/>
              </w:rPr>
            </w:pPr>
            <w:r w:rsidRPr="007D5D5E">
              <w:rPr>
                <w:sz w:val="18"/>
                <w:szCs w:val="18"/>
              </w:rPr>
              <w:t>In the event of a state of epidemic or an epidemiological threat during the works, the Contractor is obliged to</w:t>
            </w:r>
            <w:r w:rsidR="00AB0997" w:rsidRPr="007D5D5E">
              <w:rPr>
                <w:sz w:val="18"/>
                <w:szCs w:val="18"/>
              </w:rPr>
              <w:t>:</w:t>
            </w:r>
          </w:p>
          <w:p w14:paraId="3C0C260A" w14:textId="4B0BD8B1" w:rsidR="00AB0997" w:rsidRPr="007D5D5E" w:rsidRDefault="0088135D" w:rsidP="00AB0997">
            <w:pPr>
              <w:pStyle w:val="Akapitzlist"/>
              <w:numPr>
                <w:ilvl w:val="0"/>
                <w:numId w:val="33"/>
              </w:numPr>
              <w:spacing w:after="0" w:line="240" w:lineRule="auto"/>
              <w:ind w:left="388"/>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 xml:space="preserve">provide persons at the Construction Site with all necessary means to maintain the health and safety of </w:t>
            </w:r>
            <w:r w:rsidR="00545B1E">
              <w:rPr>
                <w:rFonts w:asciiTheme="minorHAnsi" w:hAnsiTheme="minorHAnsi" w:cstheme="minorHAnsi"/>
                <w:color w:val="000000"/>
                <w:sz w:val="18"/>
                <w:szCs w:val="18"/>
                <w:shd w:val="clear" w:color="auto" w:fill="FFFFFF"/>
              </w:rPr>
              <w:t>manual</w:t>
            </w:r>
            <w:r w:rsidRPr="007D5D5E">
              <w:rPr>
                <w:rFonts w:asciiTheme="minorHAnsi" w:hAnsiTheme="minorHAnsi" w:cstheme="minorHAnsi"/>
                <w:color w:val="000000"/>
                <w:sz w:val="18"/>
                <w:szCs w:val="18"/>
                <w:shd w:val="clear" w:color="auto" w:fill="FFFFFF"/>
              </w:rPr>
              <w:t xml:space="preserve"> workers, the Contractor's Personnel, to the extent described in the Contract Terms and Conditions, in particular to introduce appropriate measures to avoid or minimise the spread of diseases, including measures aimed at </w:t>
            </w:r>
            <w:r w:rsidRPr="007D5D5E">
              <w:rPr>
                <w:rFonts w:asciiTheme="minorHAnsi" w:hAnsiTheme="minorHAnsi" w:cstheme="minorHAnsi"/>
                <w:color w:val="000000"/>
                <w:sz w:val="18"/>
                <w:szCs w:val="18"/>
                <w:shd w:val="clear" w:color="auto" w:fill="FFFFFF"/>
              </w:rPr>
              <w:lastRenderedPageBreak/>
              <w:t>avoiding or minimising the transmission of infectious diseases that may be associated with the inflow of temporary or permanent workforce in relation to the implementation of the Contract, in a manner specified in the applicable Law, e.g. regulations issued on the basis of Article 46a of the Act of 5 December 2008 on preventing and combating infections and infectious diseases in humans (consolidated text: Journal of Laws of 2019, item 1239, as amended) on establishing certain restrictions, orders and bans in connection with the occurrence of an epidemic</w:t>
            </w:r>
          </w:p>
          <w:p w14:paraId="391C3004" w14:textId="038D411E" w:rsidR="00AB0997" w:rsidRPr="007D5D5E" w:rsidRDefault="00AB0997" w:rsidP="00AB0997">
            <w:pPr>
              <w:pStyle w:val="Akapitzlist"/>
              <w:numPr>
                <w:ilvl w:val="0"/>
                <w:numId w:val="33"/>
              </w:numPr>
              <w:spacing w:after="0" w:line="240" w:lineRule="auto"/>
              <w:ind w:left="388"/>
              <w:contextualSpacing w:val="0"/>
              <w:jc w:val="both"/>
              <w:rPr>
                <w:rFonts w:asciiTheme="minorHAnsi" w:hAnsiTheme="minorHAnsi" w:cstheme="minorHAnsi"/>
                <w:sz w:val="18"/>
                <w:szCs w:val="18"/>
              </w:rPr>
            </w:pPr>
            <w:r w:rsidRPr="007D5D5E">
              <w:rPr>
                <w:rFonts w:asciiTheme="minorHAnsi" w:hAnsiTheme="minorHAnsi" w:cstheme="minorHAnsi"/>
                <w:sz w:val="18"/>
                <w:szCs w:val="18"/>
              </w:rPr>
              <w:t> </w:t>
            </w:r>
            <w:r w:rsidR="004C3CB2" w:rsidRPr="007D5D5E">
              <w:rPr>
                <w:rFonts w:asciiTheme="minorHAnsi" w:hAnsiTheme="minorHAnsi" w:cstheme="minorHAnsi"/>
                <w:color w:val="000000"/>
                <w:sz w:val="18"/>
                <w:szCs w:val="18"/>
                <w:shd w:val="clear" w:color="auto" w:fill="FFFFFF"/>
              </w:rPr>
              <w:t>designate for the Contract a person responsible for matters related to health and safety at the time of the epidemic or epidemiological threat,</w:t>
            </w:r>
          </w:p>
          <w:p w14:paraId="096ACFE4" w14:textId="4930F7FC" w:rsidR="00AB0997" w:rsidRPr="007D5D5E" w:rsidRDefault="00AB0997" w:rsidP="00AB0997">
            <w:pPr>
              <w:pStyle w:val="Akapitzlist"/>
              <w:numPr>
                <w:ilvl w:val="0"/>
                <w:numId w:val="33"/>
              </w:numPr>
              <w:spacing w:after="0" w:line="240" w:lineRule="auto"/>
              <w:ind w:left="388"/>
              <w:contextualSpacing w:val="0"/>
              <w:jc w:val="both"/>
              <w:rPr>
                <w:rFonts w:asciiTheme="minorHAnsi" w:hAnsiTheme="minorHAnsi" w:cstheme="minorHAnsi"/>
                <w:sz w:val="18"/>
                <w:szCs w:val="18"/>
              </w:rPr>
            </w:pPr>
            <w:r w:rsidRPr="007D5D5E">
              <w:rPr>
                <w:rFonts w:asciiTheme="minorHAnsi" w:hAnsiTheme="minorHAnsi" w:cstheme="minorHAnsi"/>
                <w:sz w:val="18"/>
                <w:szCs w:val="18"/>
              </w:rPr>
              <w:t> </w:t>
            </w:r>
            <w:r w:rsidR="004C3CB2" w:rsidRPr="007D5D5E">
              <w:rPr>
                <w:rFonts w:asciiTheme="minorHAnsi" w:hAnsiTheme="minorHAnsi" w:cstheme="minorHAnsi"/>
                <w:color w:val="000000"/>
                <w:sz w:val="18"/>
                <w:szCs w:val="18"/>
                <w:shd w:val="clear" w:color="auto" w:fill="FFFFFF"/>
              </w:rPr>
              <w:t>implement the relevant recommendations of the World Bank and sanitation services in the Republic of Poland</w:t>
            </w:r>
          </w:p>
          <w:p w14:paraId="61B60769" w14:textId="3D933B9E" w:rsidR="00AB0997" w:rsidRPr="007D5D5E" w:rsidRDefault="004C3CB2" w:rsidP="00AB0997">
            <w:pPr>
              <w:pStyle w:val="Akapitzlist"/>
              <w:numPr>
                <w:ilvl w:val="0"/>
                <w:numId w:val="33"/>
              </w:numPr>
              <w:spacing w:after="0" w:line="240" w:lineRule="auto"/>
              <w:ind w:left="388"/>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cooperate with the Employer and the Engineer, in particular to provide current information on precautionary measures taken or planned, including in the field of adequate securing the Construction Site against unauthorized access, procedures introduced, and appropriate update of documents described in item 6.13, in particular the BIOZ Plan, Waste Management Plan, Construction Site Organisation Project, Management Strategy and ES Implementation Plans</w:t>
            </w:r>
          </w:p>
          <w:p w14:paraId="1F474015" w14:textId="2E85E350" w:rsidR="00AB0997" w:rsidRPr="007D5D5E" w:rsidRDefault="004C3CB2" w:rsidP="00AB0997">
            <w:pPr>
              <w:pStyle w:val="Akapitzlist"/>
              <w:numPr>
                <w:ilvl w:val="0"/>
                <w:numId w:val="33"/>
              </w:numPr>
              <w:spacing w:after="0" w:line="240" w:lineRule="auto"/>
              <w:ind w:left="388"/>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organise an information campaign (e.g. in the form of posters and instructions on the Construction Site) regarding the symptoms of infection, the spread of the virus, methods of protection (including e.g. regular hand washing)</w:t>
            </w:r>
          </w:p>
          <w:p w14:paraId="0B721F8D" w14:textId="0C225DEC" w:rsidR="00AB0997" w:rsidRPr="007D5D5E" w:rsidRDefault="004C3CB2" w:rsidP="00AB0997">
            <w:pPr>
              <w:pStyle w:val="Akapitzlist"/>
              <w:numPr>
                <w:ilvl w:val="0"/>
                <w:numId w:val="33"/>
              </w:numPr>
              <w:spacing w:after="0" w:line="240" w:lineRule="auto"/>
              <w:ind w:left="388"/>
              <w:contextualSpacing w:val="0"/>
              <w:jc w:val="both"/>
              <w:rPr>
                <w:sz w:val="18"/>
                <w:szCs w:val="18"/>
              </w:rPr>
            </w:pPr>
            <w:r w:rsidRPr="007D5D5E">
              <w:rPr>
                <w:sz w:val="18"/>
                <w:szCs w:val="18"/>
              </w:rPr>
              <w:t xml:space="preserve">organise training courses for the manual workers, the </w:t>
            </w:r>
            <w:r w:rsidRPr="007D5D5E">
              <w:rPr>
                <w:sz w:val="18"/>
                <w:szCs w:val="18"/>
              </w:rPr>
              <w:lastRenderedPageBreak/>
              <w:t>Contractor’s Staff, covering at least</w:t>
            </w:r>
            <w:r w:rsidR="00AB0997" w:rsidRPr="007D5D5E">
              <w:rPr>
                <w:sz w:val="18"/>
                <w:szCs w:val="18"/>
              </w:rPr>
              <w:t xml:space="preserve">: </w:t>
            </w:r>
          </w:p>
          <w:p w14:paraId="3431275C" w14:textId="15B7C1DC" w:rsidR="00AB0997" w:rsidRPr="007D5D5E" w:rsidRDefault="004C3CB2" w:rsidP="00AB0997">
            <w:pPr>
              <w:pStyle w:val="Akapitzlist"/>
              <w:numPr>
                <w:ilvl w:val="0"/>
                <w:numId w:val="34"/>
              </w:numPr>
              <w:spacing w:after="0" w:line="240" w:lineRule="auto"/>
              <w:contextualSpacing w:val="0"/>
              <w:jc w:val="both"/>
              <w:rPr>
                <w:sz w:val="18"/>
                <w:szCs w:val="18"/>
              </w:rPr>
            </w:pPr>
            <w:r w:rsidRPr="007D5D5E">
              <w:rPr>
                <w:sz w:val="18"/>
                <w:szCs w:val="18"/>
              </w:rPr>
              <w:t>updated procedures and documents</w:t>
            </w:r>
            <w:r w:rsidR="00AB0997" w:rsidRPr="007D5D5E">
              <w:rPr>
                <w:sz w:val="18"/>
                <w:szCs w:val="18"/>
              </w:rPr>
              <w:t xml:space="preserve">, </w:t>
            </w:r>
          </w:p>
          <w:p w14:paraId="5CBFC4AB" w14:textId="2775BD34" w:rsidR="00AB0997" w:rsidRPr="007D5D5E" w:rsidRDefault="004C3CB2" w:rsidP="00AB0997">
            <w:pPr>
              <w:pStyle w:val="Akapitzlist"/>
              <w:numPr>
                <w:ilvl w:val="0"/>
                <w:numId w:val="34"/>
              </w:numPr>
              <w:spacing w:after="0" w:line="240" w:lineRule="auto"/>
              <w:contextualSpacing w:val="0"/>
              <w:jc w:val="both"/>
              <w:rPr>
                <w:sz w:val="18"/>
                <w:szCs w:val="18"/>
              </w:rPr>
            </w:pPr>
            <w:r w:rsidRPr="007D5D5E">
              <w:rPr>
                <w:sz w:val="18"/>
                <w:szCs w:val="18"/>
              </w:rPr>
              <w:t>symptom</w:t>
            </w:r>
            <w:r w:rsidR="00243E94" w:rsidRPr="007D5D5E">
              <w:rPr>
                <w:sz w:val="18"/>
                <w:szCs w:val="18"/>
              </w:rPr>
              <w:t>s</w:t>
            </w:r>
            <w:r w:rsidRPr="007D5D5E">
              <w:rPr>
                <w:sz w:val="18"/>
                <w:szCs w:val="18"/>
              </w:rPr>
              <w:t xml:space="preserve"> of</w:t>
            </w:r>
            <w:r w:rsidR="00AB0997" w:rsidRPr="007D5D5E">
              <w:rPr>
                <w:sz w:val="18"/>
                <w:szCs w:val="18"/>
              </w:rPr>
              <w:t xml:space="preserve"> COVID-19 (</w:t>
            </w:r>
            <w:r w:rsidRPr="007D5D5E">
              <w:rPr>
                <w:sz w:val="18"/>
                <w:szCs w:val="18"/>
              </w:rPr>
              <w:t>or another infectious disease related to the stat</w:t>
            </w:r>
            <w:r w:rsidR="00545B1E">
              <w:rPr>
                <w:sz w:val="18"/>
                <w:szCs w:val="18"/>
              </w:rPr>
              <w:t>e</w:t>
            </w:r>
            <w:r w:rsidRPr="007D5D5E">
              <w:rPr>
                <w:sz w:val="18"/>
                <w:szCs w:val="18"/>
              </w:rPr>
              <w:t xml:space="preserve"> of epidemic/epidemiological threat</w:t>
            </w:r>
            <w:r w:rsidR="00AB0997" w:rsidRPr="007D5D5E">
              <w:rPr>
                <w:sz w:val="18"/>
                <w:szCs w:val="18"/>
              </w:rPr>
              <w:t xml:space="preserve">), </w:t>
            </w:r>
            <w:r w:rsidR="00243E94" w:rsidRPr="007D5D5E">
              <w:rPr>
                <w:sz w:val="18"/>
                <w:szCs w:val="18"/>
              </w:rPr>
              <w:t>including information on self-monitoring, virus spread, available protective measures</w:t>
            </w:r>
            <w:r w:rsidR="00AB0997" w:rsidRPr="007D5D5E">
              <w:rPr>
                <w:sz w:val="18"/>
                <w:szCs w:val="18"/>
              </w:rPr>
              <w:t xml:space="preserve">, </w:t>
            </w:r>
          </w:p>
          <w:p w14:paraId="43E8C291" w14:textId="14BD4447" w:rsidR="00AB0997" w:rsidRPr="007D5D5E" w:rsidRDefault="00243E94" w:rsidP="00AB0997">
            <w:pPr>
              <w:pStyle w:val="Akapitzlist"/>
              <w:numPr>
                <w:ilvl w:val="0"/>
                <w:numId w:val="34"/>
              </w:numPr>
              <w:spacing w:after="0" w:line="240" w:lineRule="auto"/>
              <w:contextualSpacing w:val="0"/>
              <w:jc w:val="both"/>
              <w:rPr>
                <w:sz w:val="18"/>
                <w:szCs w:val="18"/>
              </w:rPr>
            </w:pPr>
            <w:r w:rsidRPr="007D5D5E">
              <w:rPr>
                <w:sz w:val="18"/>
                <w:szCs w:val="18"/>
              </w:rPr>
              <w:t>course of action after noticing symptoms in oneself or others</w:t>
            </w:r>
            <w:r w:rsidR="00AB0997" w:rsidRPr="007D5D5E">
              <w:rPr>
                <w:sz w:val="18"/>
                <w:szCs w:val="18"/>
              </w:rPr>
              <w:t xml:space="preserve">, </w:t>
            </w:r>
          </w:p>
          <w:p w14:paraId="537D0479" w14:textId="4FB62DC3" w:rsidR="00AB0997" w:rsidRPr="007D5D5E" w:rsidRDefault="00243E94" w:rsidP="00AB0997">
            <w:pPr>
              <w:pStyle w:val="Akapitzlist"/>
              <w:numPr>
                <w:ilvl w:val="0"/>
                <w:numId w:val="34"/>
              </w:numPr>
              <w:spacing w:after="0" w:line="240" w:lineRule="auto"/>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 xml:space="preserve">applicable regulations regarding the quarantine of employees and their families, remuneration for the period of </w:t>
            </w:r>
            <w:r w:rsidR="007D5D5E" w:rsidRPr="007D5D5E">
              <w:rPr>
                <w:rFonts w:asciiTheme="minorHAnsi" w:hAnsiTheme="minorHAnsi" w:cstheme="minorHAnsi"/>
                <w:color w:val="000000"/>
                <w:sz w:val="18"/>
                <w:szCs w:val="18"/>
                <w:shd w:val="clear" w:color="auto" w:fill="FFFFFF"/>
              </w:rPr>
              <w:t>illness</w:t>
            </w:r>
            <w:r w:rsidRPr="007D5D5E">
              <w:rPr>
                <w:rFonts w:asciiTheme="minorHAnsi" w:hAnsiTheme="minorHAnsi" w:cstheme="minorHAnsi"/>
                <w:color w:val="000000"/>
                <w:sz w:val="18"/>
                <w:szCs w:val="18"/>
                <w:shd w:val="clear" w:color="auto" w:fill="FFFFFF"/>
              </w:rPr>
              <w:t>, isolation, or quarantine, provision of health care, including sanitary transport, in connection with the prevention of infections</w:t>
            </w:r>
          </w:p>
          <w:p w14:paraId="7E2180F3" w14:textId="10A77677" w:rsidR="00AB0997" w:rsidRPr="007D5D5E" w:rsidRDefault="00243E94" w:rsidP="00AB0997">
            <w:pPr>
              <w:pStyle w:val="Akapitzlist"/>
              <w:numPr>
                <w:ilvl w:val="0"/>
                <w:numId w:val="34"/>
              </w:numPr>
              <w:spacing w:after="0" w:line="240" w:lineRule="auto"/>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applicable procedures for reporting violations or reporting complaints by employees,</w:t>
            </w:r>
          </w:p>
          <w:p w14:paraId="665CF92A" w14:textId="3FCCC3BD" w:rsidR="00AB0997" w:rsidRPr="007D5D5E" w:rsidRDefault="00243E94" w:rsidP="00AB0997">
            <w:pPr>
              <w:pStyle w:val="Akapitzlist"/>
              <w:numPr>
                <w:ilvl w:val="0"/>
                <w:numId w:val="34"/>
              </w:numPr>
              <w:spacing w:after="0" w:line="240" w:lineRule="auto"/>
              <w:contextualSpacing w:val="0"/>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management of waste – e.g. masks, gloves, disinfectant liquids and cleaning agents.</w:t>
            </w:r>
          </w:p>
          <w:p w14:paraId="17CFA916" w14:textId="42413FBC" w:rsidR="00AB0997" w:rsidRPr="007D5D5E" w:rsidRDefault="00243E94" w:rsidP="00D80231">
            <w:pPr>
              <w:spacing w:after="0"/>
              <w:jc w:val="both"/>
              <w:rPr>
                <w:sz w:val="18"/>
                <w:szCs w:val="18"/>
              </w:rPr>
            </w:pPr>
            <w:r w:rsidRPr="007D5D5E">
              <w:rPr>
                <w:rFonts w:asciiTheme="minorHAnsi" w:hAnsiTheme="minorHAnsi" w:cstheme="minorHAnsi"/>
                <w:color w:val="000000"/>
                <w:sz w:val="18"/>
                <w:szCs w:val="18"/>
                <w:shd w:val="clear" w:color="auto" w:fill="FFFFFF"/>
              </w:rPr>
              <w:t xml:space="preserve">In </w:t>
            </w:r>
            <w:r w:rsidR="00866796">
              <w:rPr>
                <w:rFonts w:asciiTheme="minorHAnsi" w:hAnsiTheme="minorHAnsi" w:cstheme="minorHAnsi"/>
                <w:color w:val="000000"/>
                <w:sz w:val="18"/>
                <w:szCs w:val="18"/>
                <w:shd w:val="clear" w:color="auto" w:fill="FFFFFF"/>
              </w:rPr>
              <w:t xml:space="preserve">the event of a </w:t>
            </w:r>
            <w:r w:rsidRPr="007D5D5E">
              <w:rPr>
                <w:rFonts w:asciiTheme="minorHAnsi" w:hAnsiTheme="minorHAnsi" w:cstheme="minorHAnsi"/>
                <w:color w:val="000000"/>
                <w:sz w:val="18"/>
                <w:szCs w:val="18"/>
                <w:shd w:val="clear" w:color="auto" w:fill="FFFFFF"/>
              </w:rPr>
              <w:t>state of epidemic or epidemiological threat, to the extent permitted by law, training should be conducted via electronic means of communication or in the form of self-education.</w:t>
            </w:r>
          </w:p>
          <w:p w14:paraId="73526C2D" w14:textId="11599F84" w:rsidR="00AB0997" w:rsidRPr="007D5D5E" w:rsidRDefault="00243E94" w:rsidP="00AB0997">
            <w:pPr>
              <w:spacing w:after="0" w:line="240" w:lineRule="auto"/>
              <w:jc w:val="both"/>
              <w:rPr>
                <w:rFonts w:asciiTheme="minorHAnsi" w:hAnsiTheme="minorHAnsi" w:cstheme="minorHAnsi"/>
                <w:sz w:val="18"/>
                <w:szCs w:val="18"/>
              </w:rPr>
            </w:pPr>
            <w:r w:rsidRPr="007D5D5E">
              <w:rPr>
                <w:rFonts w:asciiTheme="minorHAnsi" w:hAnsiTheme="minorHAnsi" w:cstheme="minorHAnsi"/>
                <w:color w:val="000000"/>
                <w:sz w:val="18"/>
                <w:szCs w:val="18"/>
                <w:shd w:val="clear" w:color="auto" w:fill="FFFFFF"/>
              </w:rPr>
              <w:t xml:space="preserve">The above rules should be applied in an appropriate manner in the event of an epidemic or epidemiological threat </w:t>
            </w:r>
            <w:r w:rsidR="00866796">
              <w:rPr>
                <w:rFonts w:asciiTheme="minorHAnsi" w:hAnsiTheme="minorHAnsi" w:cstheme="minorHAnsi"/>
                <w:color w:val="000000"/>
                <w:sz w:val="18"/>
                <w:szCs w:val="18"/>
                <w:shd w:val="clear" w:color="auto" w:fill="FFFFFF"/>
              </w:rPr>
              <w:t xml:space="preserve">being </w:t>
            </w:r>
            <w:r w:rsidRPr="007D5D5E">
              <w:rPr>
                <w:rFonts w:asciiTheme="minorHAnsi" w:hAnsiTheme="minorHAnsi" w:cstheme="minorHAnsi"/>
                <w:color w:val="000000"/>
                <w:sz w:val="18"/>
                <w:szCs w:val="18"/>
                <w:shd w:val="clear" w:color="auto" w:fill="FFFFFF"/>
              </w:rPr>
              <w:t>announced in the Republic of Poland in connection with a</w:t>
            </w:r>
            <w:r w:rsidR="00866796">
              <w:rPr>
                <w:rFonts w:asciiTheme="minorHAnsi" w:hAnsiTheme="minorHAnsi" w:cstheme="minorHAnsi"/>
                <w:color w:val="000000"/>
                <w:sz w:val="18"/>
                <w:szCs w:val="18"/>
                <w:shd w:val="clear" w:color="auto" w:fill="FFFFFF"/>
              </w:rPr>
              <w:t>n infectious</w:t>
            </w:r>
            <w:r w:rsidRPr="007D5D5E">
              <w:rPr>
                <w:rFonts w:asciiTheme="minorHAnsi" w:hAnsiTheme="minorHAnsi" w:cstheme="minorHAnsi"/>
                <w:color w:val="000000"/>
                <w:sz w:val="18"/>
                <w:szCs w:val="18"/>
                <w:shd w:val="clear" w:color="auto" w:fill="FFFFFF"/>
              </w:rPr>
              <w:t xml:space="preserve"> disease.</w:t>
            </w:r>
          </w:p>
        </w:tc>
        <w:tc>
          <w:tcPr>
            <w:tcW w:w="2835" w:type="dxa"/>
            <w:shd w:val="clear" w:color="auto" w:fill="auto"/>
          </w:tcPr>
          <w:p w14:paraId="3C0CFA37" w14:textId="1836C9BD" w:rsidR="00AB0997" w:rsidRPr="007D5D5E" w:rsidRDefault="00AB0997" w:rsidP="00AB0997">
            <w:pPr>
              <w:spacing w:after="0" w:line="240" w:lineRule="auto"/>
              <w:rPr>
                <w:sz w:val="18"/>
              </w:rPr>
            </w:pPr>
            <w:r w:rsidRPr="007D5D5E">
              <w:rPr>
                <w:sz w:val="18"/>
              </w:rPr>
              <w:lastRenderedPageBreak/>
              <w:t>Contractor</w:t>
            </w:r>
          </w:p>
        </w:tc>
      </w:tr>
    </w:tbl>
    <w:p w14:paraId="4A4AF840" w14:textId="77777777" w:rsidR="00D74162" w:rsidRPr="007D5D5E" w:rsidRDefault="00D74162" w:rsidP="00D74162"/>
    <w:p w14:paraId="3922960D" w14:textId="77777777" w:rsidR="00D74162" w:rsidRPr="007D5D5E" w:rsidRDefault="00D74162"/>
    <w:sectPr w:rsidR="00D74162" w:rsidRPr="007D5D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3273C" w14:textId="77777777" w:rsidR="00F25495" w:rsidRDefault="00F25495" w:rsidP="00D74162">
      <w:pPr>
        <w:spacing w:after="0" w:line="240" w:lineRule="auto"/>
      </w:pPr>
      <w:r>
        <w:separator/>
      </w:r>
    </w:p>
  </w:endnote>
  <w:endnote w:type="continuationSeparator" w:id="0">
    <w:p w14:paraId="50BCA7F6" w14:textId="77777777" w:rsidR="00F25495" w:rsidRDefault="00F25495" w:rsidP="00D74162">
      <w:pPr>
        <w:spacing w:after="0" w:line="240" w:lineRule="auto"/>
      </w:pPr>
      <w:r>
        <w:continuationSeparator/>
      </w:r>
    </w:p>
  </w:endnote>
  <w:endnote w:type="continuationNotice" w:id="1">
    <w:p w14:paraId="223C96FB" w14:textId="77777777" w:rsidR="00F25495" w:rsidRDefault="00F25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DB30" w14:textId="77777777" w:rsidR="00B32BB0" w:rsidRDefault="00B32BB0">
    <w:pPr>
      <w:pStyle w:val="Stopka"/>
      <w:jc w:val="right"/>
    </w:pPr>
    <w:r>
      <w:fldChar w:fldCharType="begin"/>
    </w:r>
    <w:r>
      <w:instrText xml:space="preserve"> PAGE   \* MERGEFORMAT </w:instrText>
    </w:r>
    <w:r>
      <w:fldChar w:fldCharType="separate"/>
    </w:r>
    <w:r>
      <w:rPr>
        <w:noProof/>
      </w:rPr>
      <w:t>21</w:t>
    </w:r>
    <w:r>
      <w:fldChar w:fldCharType="end"/>
    </w:r>
  </w:p>
  <w:p w14:paraId="262B7FD4" w14:textId="77777777" w:rsidR="00B32BB0" w:rsidRPr="00D46C8A" w:rsidRDefault="00B32BB0" w:rsidP="00D74162">
    <w:pPr>
      <w:pStyle w:val="Stopka"/>
      <w:jc w:val="center"/>
    </w:pPr>
    <w:r>
      <w:rPr>
        <w:i/>
      </w:rPr>
      <w:t>Attachment 1 -</w:t>
    </w:r>
    <w:r>
      <w:t xml:space="preserve"> </w:t>
    </w:r>
    <w:r>
      <w:rPr>
        <w:i/>
      </w:rPr>
      <w:t>Plan of mitigation measures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4960A" w14:textId="77777777" w:rsidR="00F25495" w:rsidRDefault="00F25495" w:rsidP="00D74162">
      <w:pPr>
        <w:spacing w:after="0" w:line="240" w:lineRule="auto"/>
      </w:pPr>
      <w:r>
        <w:separator/>
      </w:r>
    </w:p>
  </w:footnote>
  <w:footnote w:type="continuationSeparator" w:id="0">
    <w:p w14:paraId="3F4AA0AE" w14:textId="77777777" w:rsidR="00F25495" w:rsidRDefault="00F25495" w:rsidP="00D74162">
      <w:pPr>
        <w:spacing w:after="0" w:line="240" w:lineRule="auto"/>
      </w:pPr>
      <w:r>
        <w:continuationSeparator/>
      </w:r>
    </w:p>
  </w:footnote>
  <w:footnote w:type="continuationNotice" w:id="1">
    <w:p w14:paraId="6691BA7E" w14:textId="77777777" w:rsidR="00F25495" w:rsidRDefault="00F25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5A48" w14:textId="77777777" w:rsidR="00B32BB0" w:rsidRDefault="00B32BB0" w:rsidP="00D74162">
    <w:pPr>
      <w:pStyle w:val="Nagwek"/>
      <w:spacing w:after="60"/>
      <w:jc w:val="center"/>
      <w:rPr>
        <w:sz w:val="20"/>
      </w:rPr>
    </w:pPr>
    <w:r>
      <w:rPr>
        <w:sz w:val="20"/>
      </w:rPr>
      <w:t>Environmental Management Plan</w:t>
    </w:r>
  </w:p>
  <w:p w14:paraId="44A67132" w14:textId="77777777" w:rsidR="00B32BB0" w:rsidRPr="002837DB" w:rsidRDefault="00B32BB0" w:rsidP="001677F5">
    <w:pPr>
      <w:pStyle w:val="Nagwek"/>
      <w:spacing w:after="60"/>
      <w:jc w:val="center"/>
      <w:rPr>
        <w:i/>
        <w:sz w:val="20"/>
      </w:rPr>
    </w:pPr>
    <w:r>
      <w:rPr>
        <w:i/>
        <w:sz w:val="20"/>
      </w:rPr>
      <w:t xml:space="preserve">Contract 1B.3/2 Stage II - </w:t>
    </w:r>
    <w:r w:rsidRPr="002B10B8">
      <w:rPr>
        <w:i/>
        <w:sz w:val="20"/>
      </w:rPr>
      <w:t>The construction of docking-mooring infrastructure on Lower Odra River and on boundary sections of Odra River as well as new aids to navigation</w:t>
    </w:r>
  </w:p>
  <w:p w14:paraId="40515A5D" w14:textId="77777777" w:rsidR="00B32BB0" w:rsidRPr="00406244" w:rsidRDefault="00B32BB0" w:rsidP="00D741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FEB"/>
    <w:multiLevelType w:val="hybridMultilevel"/>
    <w:tmpl w:val="C50A8B98"/>
    <w:lvl w:ilvl="0" w:tplc="314ED8C2">
      <w:start w:val="1"/>
      <w:numFmt w:val="lowerLetter"/>
      <w:lvlText w:val="%1)"/>
      <w:lvlJc w:val="left"/>
      <w:pPr>
        <w:ind w:left="720" w:hanging="360"/>
      </w:pPr>
    </w:lvl>
    <w:lvl w:ilvl="1" w:tplc="4DB0C756" w:tentative="1">
      <w:start w:val="1"/>
      <w:numFmt w:val="lowerLetter"/>
      <w:lvlText w:val="%2."/>
      <w:lvlJc w:val="left"/>
      <w:pPr>
        <w:ind w:left="1440" w:hanging="360"/>
      </w:pPr>
    </w:lvl>
    <w:lvl w:ilvl="2" w:tplc="AADC636C" w:tentative="1">
      <w:start w:val="1"/>
      <w:numFmt w:val="lowerRoman"/>
      <w:lvlText w:val="%3."/>
      <w:lvlJc w:val="right"/>
      <w:pPr>
        <w:ind w:left="2160" w:hanging="180"/>
      </w:pPr>
    </w:lvl>
    <w:lvl w:ilvl="3" w:tplc="9A5421B0" w:tentative="1">
      <w:start w:val="1"/>
      <w:numFmt w:val="decimal"/>
      <w:lvlText w:val="%4."/>
      <w:lvlJc w:val="left"/>
      <w:pPr>
        <w:ind w:left="2880" w:hanging="360"/>
      </w:pPr>
    </w:lvl>
    <w:lvl w:ilvl="4" w:tplc="DEB42720" w:tentative="1">
      <w:start w:val="1"/>
      <w:numFmt w:val="lowerLetter"/>
      <w:lvlText w:val="%5."/>
      <w:lvlJc w:val="left"/>
      <w:pPr>
        <w:ind w:left="3600" w:hanging="360"/>
      </w:pPr>
    </w:lvl>
    <w:lvl w:ilvl="5" w:tplc="5D946D3C" w:tentative="1">
      <w:start w:val="1"/>
      <w:numFmt w:val="lowerRoman"/>
      <w:lvlText w:val="%6."/>
      <w:lvlJc w:val="right"/>
      <w:pPr>
        <w:ind w:left="4320" w:hanging="180"/>
      </w:pPr>
    </w:lvl>
    <w:lvl w:ilvl="6" w:tplc="2E083820" w:tentative="1">
      <w:start w:val="1"/>
      <w:numFmt w:val="decimal"/>
      <w:lvlText w:val="%7."/>
      <w:lvlJc w:val="left"/>
      <w:pPr>
        <w:ind w:left="5040" w:hanging="360"/>
      </w:pPr>
    </w:lvl>
    <w:lvl w:ilvl="7" w:tplc="6CC09696" w:tentative="1">
      <w:start w:val="1"/>
      <w:numFmt w:val="lowerLetter"/>
      <w:lvlText w:val="%8."/>
      <w:lvlJc w:val="left"/>
      <w:pPr>
        <w:ind w:left="5760" w:hanging="360"/>
      </w:pPr>
    </w:lvl>
    <w:lvl w:ilvl="8" w:tplc="762C1BF8" w:tentative="1">
      <w:start w:val="1"/>
      <w:numFmt w:val="lowerRoman"/>
      <w:lvlText w:val="%9."/>
      <w:lvlJc w:val="right"/>
      <w:pPr>
        <w:ind w:left="6480" w:hanging="180"/>
      </w:pPr>
    </w:lvl>
  </w:abstractNum>
  <w:abstractNum w:abstractNumId="1" w15:restartNumberingAfterBreak="0">
    <w:nsid w:val="05B47DF0"/>
    <w:multiLevelType w:val="hybridMultilevel"/>
    <w:tmpl w:val="07CA3DF6"/>
    <w:lvl w:ilvl="0" w:tplc="3828CE08">
      <w:start w:val="1"/>
      <w:numFmt w:val="lowerLetter"/>
      <w:lvlText w:val="%1)"/>
      <w:lvlJc w:val="left"/>
      <w:pPr>
        <w:ind w:left="720" w:hanging="360"/>
      </w:pPr>
      <w:rPr>
        <w:rFonts w:hint="default"/>
      </w:rPr>
    </w:lvl>
    <w:lvl w:ilvl="1" w:tplc="B1FC8770" w:tentative="1">
      <w:start w:val="1"/>
      <w:numFmt w:val="lowerLetter"/>
      <w:lvlText w:val="%2."/>
      <w:lvlJc w:val="left"/>
      <w:pPr>
        <w:ind w:left="1440" w:hanging="360"/>
      </w:pPr>
    </w:lvl>
    <w:lvl w:ilvl="2" w:tplc="514EAF7C" w:tentative="1">
      <w:start w:val="1"/>
      <w:numFmt w:val="lowerRoman"/>
      <w:lvlText w:val="%3."/>
      <w:lvlJc w:val="right"/>
      <w:pPr>
        <w:ind w:left="2160" w:hanging="180"/>
      </w:pPr>
    </w:lvl>
    <w:lvl w:ilvl="3" w:tplc="9A10EAFA" w:tentative="1">
      <w:start w:val="1"/>
      <w:numFmt w:val="decimal"/>
      <w:lvlText w:val="%4."/>
      <w:lvlJc w:val="left"/>
      <w:pPr>
        <w:ind w:left="2880" w:hanging="360"/>
      </w:pPr>
    </w:lvl>
    <w:lvl w:ilvl="4" w:tplc="2A86E516" w:tentative="1">
      <w:start w:val="1"/>
      <w:numFmt w:val="lowerLetter"/>
      <w:lvlText w:val="%5."/>
      <w:lvlJc w:val="left"/>
      <w:pPr>
        <w:ind w:left="3600" w:hanging="360"/>
      </w:pPr>
    </w:lvl>
    <w:lvl w:ilvl="5" w:tplc="0BAE7DA0" w:tentative="1">
      <w:start w:val="1"/>
      <w:numFmt w:val="lowerRoman"/>
      <w:lvlText w:val="%6."/>
      <w:lvlJc w:val="right"/>
      <w:pPr>
        <w:ind w:left="4320" w:hanging="180"/>
      </w:pPr>
    </w:lvl>
    <w:lvl w:ilvl="6" w:tplc="E444995E" w:tentative="1">
      <w:start w:val="1"/>
      <w:numFmt w:val="decimal"/>
      <w:lvlText w:val="%7."/>
      <w:lvlJc w:val="left"/>
      <w:pPr>
        <w:ind w:left="5040" w:hanging="360"/>
      </w:pPr>
    </w:lvl>
    <w:lvl w:ilvl="7" w:tplc="4E9C3618" w:tentative="1">
      <w:start w:val="1"/>
      <w:numFmt w:val="lowerLetter"/>
      <w:lvlText w:val="%8."/>
      <w:lvlJc w:val="left"/>
      <w:pPr>
        <w:ind w:left="5760" w:hanging="360"/>
      </w:pPr>
    </w:lvl>
    <w:lvl w:ilvl="8" w:tplc="7E8A0066" w:tentative="1">
      <w:start w:val="1"/>
      <w:numFmt w:val="lowerRoman"/>
      <w:lvlText w:val="%9."/>
      <w:lvlJc w:val="right"/>
      <w:pPr>
        <w:ind w:left="6480" w:hanging="180"/>
      </w:pPr>
    </w:lvl>
  </w:abstractNum>
  <w:abstractNum w:abstractNumId="2" w15:restartNumberingAfterBreak="0">
    <w:nsid w:val="085D0EEE"/>
    <w:multiLevelType w:val="multilevel"/>
    <w:tmpl w:val="E7568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C02E10"/>
    <w:multiLevelType w:val="hybridMultilevel"/>
    <w:tmpl w:val="78B0749A"/>
    <w:lvl w:ilvl="0" w:tplc="536E3BC4">
      <w:start w:val="1"/>
      <w:numFmt w:val="lowerLetter"/>
      <w:lvlText w:val="%1)"/>
      <w:lvlJc w:val="left"/>
      <w:pPr>
        <w:ind w:left="720" w:hanging="360"/>
      </w:pPr>
      <w:rPr>
        <w:rFonts w:hint="default"/>
      </w:rPr>
    </w:lvl>
    <w:lvl w:ilvl="1" w:tplc="5C20AA22" w:tentative="1">
      <w:start w:val="1"/>
      <w:numFmt w:val="lowerLetter"/>
      <w:lvlText w:val="%2."/>
      <w:lvlJc w:val="left"/>
      <w:pPr>
        <w:ind w:left="1440" w:hanging="360"/>
      </w:pPr>
    </w:lvl>
    <w:lvl w:ilvl="2" w:tplc="50F081AC" w:tentative="1">
      <w:start w:val="1"/>
      <w:numFmt w:val="lowerRoman"/>
      <w:lvlText w:val="%3."/>
      <w:lvlJc w:val="right"/>
      <w:pPr>
        <w:ind w:left="2160" w:hanging="180"/>
      </w:pPr>
    </w:lvl>
    <w:lvl w:ilvl="3" w:tplc="232C9414" w:tentative="1">
      <w:start w:val="1"/>
      <w:numFmt w:val="decimal"/>
      <w:lvlText w:val="%4."/>
      <w:lvlJc w:val="left"/>
      <w:pPr>
        <w:ind w:left="2880" w:hanging="360"/>
      </w:pPr>
    </w:lvl>
    <w:lvl w:ilvl="4" w:tplc="4FB8D11E" w:tentative="1">
      <w:start w:val="1"/>
      <w:numFmt w:val="lowerLetter"/>
      <w:lvlText w:val="%5."/>
      <w:lvlJc w:val="left"/>
      <w:pPr>
        <w:ind w:left="3600" w:hanging="360"/>
      </w:pPr>
    </w:lvl>
    <w:lvl w:ilvl="5" w:tplc="F04AEA5A" w:tentative="1">
      <w:start w:val="1"/>
      <w:numFmt w:val="lowerRoman"/>
      <w:lvlText w:val="%6."/>
      <w:lvlJc w:val="right"/>
      <w:pPr>
        <w:ind w:left="4320" w:hanging="180"/>
      </w:pPr>
    </w:lvl>
    <w:lvl w:ilvl="6" w:tplc="244CFC16" w:tentative="1">
      <w:start w:val="1"/>
      <w:numFmt w:val="decimal"/>
      <w:lvlText w:val="%7."/>
      <w:lvlJc w:val="left"/>
      <w:pPr>
        <w:ind w:left="5040" w:hanging="360"/>
      </w:pPr>
    </w:lvl>
    <w:lvl w:ilvl="7" w:tplc="7CEE5A9C" w:tentative="1">
      <w:start w:val="1"/>
      <w:numFmt w:val="lowerLetter"/>
      <w:lvlText w:val="%8."/>
      <w:lvlJc w:val="left"/>
      <w:pPr>
        <w:ind w:left="5760" w:hanging="360"/>
      </w:pPr>
    </w:lvl>
    <w:lvl w:ilvl="8" w:tplc="744AD1F0" w:tentative="1">
      <w:start w:val="1"/>
      <w:numFmt w:val="lowerRoman"/>
      <w:lvlText w:val="%9."/>
      <w:lvlJc w:val="right"/>
      <w:pPr>
        <w:ind w:left="6480" w:hanging="180"/>
      </w:pPr>
    </w:lvl>
  </w:abstractNum>
  <w:abstractNum w:abstractNumId="4" w15:restartNumberingAfterBreak="0">
    <w:nsid w:val="0D471D0F"/>
    <w:multiLevelType w:val="hybridMultilevel"/>
    <w:tmpl w:val="E616570C"/>
    <w:lvl w:ilvl="0" w:tplc="8E108628">
      <w:start w:val="1"/>
      <w:numFmt w:val="lowerLetter"/>
      <w:lvlText w:val="%1)"/>
      <w:lvlJc w:val="left"/>
      <w:pPr>
        <w:ind w:left="720" w:hanging="360"/>
      </w:pPr>
      <w:rPr>
        <w:rFonts w:hint="default"/>
        <w:b w:val="0"/>
      </w:rPr>
    </w:lvl>
    <w:lvl w:ilvl="1" w:tplc="493044A2" w:tentative="1">
      <w:start w:val="1"/>
      <w:numFmt w:val="lowerLetter"/>
      <w:lvlText w:val="%2."/>
      <w:lvlJc w:val="left"/>
      <w:pPr>
        <w:ind w:left="1440" w:hanging="360"/>
      </w:pPr>
    </w:lvl>
    <w:lvl w:ilvl="2" w:tplc="4D0061A2" w:tentative="1">
      <w:start w:val="1"/>
      <w:numFmt w:val="lowerRoman"/>
      <w:lvlText w:val="%3."/>
      <w:lvlJc w:val="right"/>
      <w:pPr>
        <w:ind w:left="2160" w:hanging="180"/>
      </w:pPr>
    </w:lvl>
    <w:lvl w:ilvl="3" w:tplc="F5A093A2" w:tentative="1">
      <w:start w:val="1"/>
      <w:numFmt w:val="decimal"/>
      <w:lvlText w:val="%4."/>
      <w:lvlJc w:val="left"/>
      <w:pPr>
        <w:ind w:left="2880" w:hanging="360"/>
      </w:pPr>
    </w:lvl>
    <w:lvl w:ilvl="4" w:tplc="13AAB5C2" w:tentative="1">
      <w:start w:val="1"/>
      <w:numFmt w:val="lowerLetter"/>
      <w:lvlText w:val="%5."/>
      <w:lvlJc w:val="left"/>
      <w:pPr>
        <w:ind w:left="3600" w:hanging="360"/>
      </w:pPr>
    </w:lvl>
    <w:lvl w:ilvl="5" w:tplc="6A92D240" w:tentative="1">
      <w:start w:val="1"/>
      <w:numFmt w:val="lowerRoman"/>
      <w:lvlText w:val="%6."/>
      <w:lvlJc w:val="right"/>
      <w:pPr>
        <w:ind w:left="4320" w:hanging="180"/>
      </w:pPr>
    </w:lvl>
    <w:lvl w:ilvl="6" w:tplc="5846D202" w:tentative="1">
      <w:start w:val="1"/>
      <w:numFmt w:val="decimal"/>
      <w:lvlText w:val="%7."/>
      <w:lvlJc w:val="left"/>
      <w:pPr>
        <w:ind w:left="5040" w:hanging="360"/>
      </w:pPr>
    </w:lvl>
    <w:lvl w:ilvl="7" w:tplc="2AE4F6EC" w:tentative="1">
      <w:start w:val="1"/>
      <w:numFmt w:val="lowerLetter"/>
      <w:lvlText w:val="%8."/>
      <w:lvlJc w:val="left"/>
      <w:pPr>
        <w:ind w:left="5760" w:hanging="360"/>
      </w:pPr>
    </w:lvl>
    <w:lvl w:ilvl="8" w:tplc="3DC4ECA4" w:tentative="1">
      <w:start w:val="1"/>
      <w:numFmt w:val="lowerRoman"/>
      <w:lvlText w:val="%9."/>
      <w:lvlJc w:val="right"/>
      <w:pPr>
        <w:ind w:left="6480" w:hanging="180"/>
      </w:pPr>
    </w:lvl>
  </w:abstractNum>
  <w:abstractNum w:abstractNumId="5" w15:restartNumberingAfterBreak="0">
    <w:nsid w:val="0D534B7B"/>
    <w:multiLevelType w:val="hybridMultilevel"/>
    <w:tmpl w:val="EBE08A30"/>
    <w:lvl w:ilvl="0" w:tplc="D714B904">
      <w:start w:val="1"/>
      <w:numFmt w:val="bullet"/>
      <w:lvlText w:val=""/>
      <w:lvlJc w:val="left"/>
      <w:pPr>
        <w:ind w:left="720" w:hanging="360"/>
      </w:pPr>
      <w:rPr>
        <w:rFonts w:ascii="Symbol" w:hAnsi="Symbol" w:hint="default"/>
      </w:rPr>
    </w:lvl>
    <w:lvl w:ilvl="1" w:tplc="4A003746" w:tentative="1">
      <w:start w:val="1"/>
      <w:numFmt w:val="bullet"/>
      <w:lvlText w:val="o"/>
      <w:lvlJc w:val="left"/>
      <w:pPr>
        <w:ind w:left="1440" w:hanging="360"/>
      </w:pPr>
      <w:rPr>
        <w:rFonts w:ascii="Courier New" w:hAnsi="Courier New" w:cs="Courier New" w:hint="default"/>
      </w:rPr>
    </w:lvl>
    <w:lvl w:ilvl="2" w:tplc="C4B637D0" w:tentative="1">
      <w:start w:val="1"/>
      <w:numFmt w:val="bullet"/>
      <w:lvlText w:val=""/>
      <w:lvlJc w:val="left"/>
      <w:pPr>
        <w:ind w:left="2160" w:hanging="360"/>
      </w:pPr>
      <w:rPr>
        <w:rFonts w:ascii="Wingdings" w:hAnsi="Wingdings" w:hint="default"/>
      </w:rPr>
    </w:lvl>
    <w:lvl w:ilvl="3" w:tplc="A6741C30" w:tentative="1">
      <w:start w:val="1"/>
      <w:numFmt w:val="bullet"/>
      <w:lvlText w:val=""/>
      <w:lvlJc w:val="left"/>
      <w:pPr>
        <w:ind w:left="2880" w:hanging="360"/>
      </w:pPr>
      <w:rPr>
        <w:rFonts w:ascii="Symbol" w:hAnsi="Symbol" w:hint="default"/>
      </w:rPr>
    </w:lvl>
    <w:lvl w:ilvl="4" w:tplc="C35E8FBE" w:tentative="1">
      <w:start w:val="1"/>
      <w:numFmt w:val="bullet"/>
      <w:lvlText w:val="o"/>
      <w:lvlJc w:val="left"/>
      <w:pPr>
        <w:ind w:left="3600" w:hanging="360"/>
      </w:pPr>
      <w:rPr>
        <w:rFonts w:ascii="Courier New" w:hAnsi="Courier New" w:cs="Courier New" w:hint="default"/>
      </w:rPr>
    </w:lvl>
    <w:lvl w:ilvl="5" w:tplc="D25EF692" w:tentative="1">
      <w:start w:val="1"/>
      <w:numFmt w:val="bullet"/>
      <w:lvlText w:val=""/>
      <w:lvlJc w:val="left"/>
      <w:pPr>
        <w:ind w:left="4320" w:hanging="360"/>
      </w:pPr>
      <w:rPr>
        <w:rFonts w:ascii="Wingdings" w:hAnsi="Wingdings" w:hint="default"/>
      </w:rPr>
    </w:lvl>
    <w:lvl w:ilvl="6" w:tplc="CF463FD4" w:tentative="1">
      <w:start w:val="1"/>
      <w:numFmt w:val="bullet"/>
      <w:lvlText w:val=""/>
      <w:lvlJc w:val="left"/>
      <w:pPr>
        <w:ind w:left="5040" w:hanging="360"/>
      </w:pPr>
      <w:rPr>
        <w:rFonts w:ascii="Symbol" w:hAnsi="Symbol" w:hint="default"/>
      </w:rPr>
    </w:lvl>
    <w:lvl w:ilvl="7" w:tplc="F4DAD016" w:tentative="1">
      <w:start w:val="1"/>
      <w:numFmt w:val="bullet"/>
      <w:lvlText w:val="o"/>
      <w:lvlJc w:val="left"/>
      <w:pPr>
        <w:ind w:left="5760" w:hanging="360"/>
      </w:pPr>
      <w:rPr>
        <w:rFonts w:ascii="Courier New" w:hAnsi="Courier New" w:cs="Courier New" w:hint="default"/>
      </w:rPr>
    </w:lvl>
    <w:lvl w:ilvl="8" w:tplc="57D4D6A6" w:tentative="1">
      <w:start w:val="1"/>
      <w:numFmt w:val="bullet"/>
      <w:lvlText w:val=""/>
      <w:lvlJc w:val="left"/>
      <w:pPr>
        <w:ind w:left="6480" w:hanging="360"/>
      </w:pPr>
      <w:rPr>
        <w:rFonts w:ascii="Wingdings" w:hAnsi="Wingdings" w:hint="default"/>
      </w:rPr>
    </w:lvl>
  </w:abstractNum>
  <w:abstractNum w:abstractNumId="6" w15:restartNumberingAfterBreak="0">
    <w:nsid w:val="181C1DEA"/>
    <w:multiLevelType w:val="hybridMultilevel"/>
    <w:tmpl w:val="136682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32075A"/>
    <w:multiLevelType w:val="hybridMultilevel"/>
    <w:tmpl w:val="78B0749A"/>
    <w:lvl w:ilvl="0" w:tplc="55C4BEF4">
      <w:start w:val="1"/>
      <w:numFmt w:val="lowerLetter"/>
      <w:lvlText w:val="%1)"/>
      <w:lvlJc w:val="left"/>
      <w:pPr>
        <w:ind w:left="720" w:hanging="360"/>
      </w:pPr>
      <w:rPr>
        <w:rFonts w:hint="default"/>
      </w:rPr>
    </w:lvl>
    <w:lvl w:ilvl="1" w:tplc="22D6E68C" w:tentative="1">
      <w:start w:val="1"/>
      <w:numFmt w:val="lowerLetter"/>
      <w:lvlText w:val="%2."/>
      <w:lvlJc w:val="left"/>
      <w:pPr>
        <w:ind w:left="1440" w:hanging="360"/>
      </w:pPr>
    </w:lvl>
    <w:lvl w:ilvl="2" w:tplc="30080C22" w:tentative="1">
      <w:start w:val="1"/>
      <w:numFmt w:val="lowerRoman"/>
      <w:lvlText w:val="%3."/>
      <w:lvlJc w:val="right"/>
      <w:pPr>
        <w:ind w:left="2160" w:hanging="180"/>
      </w:pPr>
    </w:lvl>
    <w:lvl w:ilvl="3" w:tplc="E49AAF24" w:tentative="1">
      <w:start w:val="1"/>
      <w:numFmt w:val="decimal"/>
      <w:lvlText w:val="%4."/>
      <w:lvlJc w:val="left"/>
      <w:pPr>
        <w:ind w:left="2880" w:hanging="360"/>
      </w:pPr>
    </w:lvl>
    <w:lvl w:ilvl="4" w:tplc="728272DC" w:tentative="1">
      <w:start w:val="1"/>
      <w:numFmt w:val="lowerLetter"/>
      <w:lvlText w:val="%5."/>
      <w:lvlJc w:val="left"/>
      <w:pPr>
        <w:ind w:left="3600" w:hanging="360"/>
      </w:pPr>
    </w:lvl>
    <w:lvl w:ilvl="5" w:tplc="D85CE9C0" w:tentative="1">
      <w:start w:val="1"/>
      <w:numFmt w:val="lowerRoman"/>
      <w:lvlText w:val="%6."/>
      <w:lvlJc w:val="right"/>
      <w:pPr>
        <w:ind w:left="4320" w:hanging="180"/>
      </w:pPr>
    </w:lvl>
    <w:lvl w:ilvl="6" w:tplc="EB6640A6" w:tentative="1">
      <w:start w:val="1"/>
      <w:numFmt w:val="decimal"/>
      <w:lvlText w:val="%7."/>
      <w:lvlJc w:val="left"/>
      <w:pPr>
        <w:ind w:left="5040" w:hanging="360"/>
      </w:pPr>
    </w:lvl>
    <w:lvl w:ilvl="7" w:tplc="9F4C9DF2" w:tentative="1">
      <w:start w:val="1"/>
      <w:numFmt w:val="lowerLetter"/>
      <w:lvlText w:val="%8."/>
      <w:lvlJc w:val="left"/>
      <w:pPr>
        <w:ind w:left="5760" w:hanging="360"/>
      </w:pPr>
    </w:lvl>
    <w:lvl w:ilvl="8" w:tplc="FE72FCEE" w:tentative="1">
      <w:start w:val="1"/>
      <w:numFmt w:val="lowerRoman"/>
      <w:lvlText w:val="%9."/>
      <w:lvlJc w:val="right"/>
      <w:pPr>
        <w:ind w:left="6480" w:hanging="180"/>
      </w:pPr>
    </w:lvl>
  </w:abstractNum>
  <w:abstractNum w:abstractNumId="8" w15:restartNumberingAfterBreak="0">
    <w:nsid w:val="32B32DD8"/>
    <w:multiLevelType w:val="hybridMultilevel"/>
    <w:tmpl w:val="CAAE032A"/>
    <w:lvl w:ilvl="0" w:tplc="70501F14">
      <w:start w:val="1"/>
      <w:numFmt w:val="bullet"/>
      <w:lvlText w:val=""/>
      <w:lvlJc w:val="left"/>
      <w:pPr>
        <w:ind w:left="720" w:hanging="360"/>
      </w:pPr>
      <w:rPr>
        <w:rFonts w:ascii="Symbol" w:hAnsi="Symbol" w:hint="default"/>
      </w:rPr>
    </w:lvl>
    <w:lvl w:ilvl="1" w:tplc="C5A6E7F0" w:tentative="1">
      <w:start w:val="1"/>
      <w:numFmt w:val="lowerLetter"/>
      <w:lvlText w:val="%2."/>
      <w:lvlJc w:val="left"/>
      <w:pPr>
        <w:ind w:left="1440" w:hanging="360"/>
      </w:pPr>
    </w:lvl>
    <w:lvl w:ilvl="2" w:tplc="810AD88C" w:tentative="1">
      <w:start w:val="1"/>
      <w:numFmt w:val="lowerRoman"/>
      <w:lvlText w:val="%3."/>
      <w:lvlJc w:val="right"/>
      <w:pPr>
        <w:ind w:left="2160" w:hanging="180"/>
      </w:pPr>
    </w:lvl>
    <w:lvl w:ilvl="3" w:tplc="142AFB98" w:tentative="1">
      <w:start w:val="1"/>
      <w:numFmt w:val="decimal"/>
      <w:lvlText w:val="%4."/>
      <w:lvlJc w:val="left"/>
      <w:pPr>
        <w:ind w:left="2880" w:hanging="360"/>
      </w:pPr>
    </w:lvl>
    <w:lvl w:ilvl="4" w:tplc="BEE4B048" w:tentative="1">
      <w:start w:val="1"/>
      <w:numFmt w:val="lowerLetter"/>
      <w:lvlText w:val="%5."/>
      <w:lvlJc w:val="left"/>
      <w:pPr>
        <w:ind w:left="3600" w:hanging="360"/>
      </w:pPr>
    </w:lvl>
    <w:lvl w:ilvl="5" w:tplc="2534C2AC" w:tentative="1">
      <w:start w:val="1"/>
      <w:numFmt w:val="lowerRoman"/>
      <w:lvlText w:val="%6."/>
      <w:lvlJc w:val="right"/>
      <w:pPr>
        <w:ind w:left="4320" w:hanging="180"/>
      </w:pPr>
    </w:lvl>
    <w:lvl w:ilvl="6" w:tplc="DE588C92" w:tentative="1">
      <w:start w:val="1"/>
      <w:numFmt w:val="decimal"/>
      <w:lvlText w:val="%7."/>
      <w:lvlJc w:val="left"/>
      <w:pPr>
        <w:ind w:left="5040" w:hanging="360"/>
      </w:pPr>
    </w:lvl>
    <w:lvl w:ilvl="7" w:tplc="4B9E6B84" w:tentative="1">
      <w:start w:val="1"/>
      <w:numFmt w:val="lowerLetter"/>
      <w:lvlText w:val="%8."/>
      <w:lvlJc w:val="left"/>
      <w:pPr>
        <w:ind w:left="5760" w:hanging="360"/>
      </w:pPr>
    </w:lvl>
    <w:lvl w:ilvl="8" w:tplc="2F66A40C" w:tentative="1">
      <w:start w:val="1"/>
      <w:numFmt w:val="lowerRoman"/>
      <w:lvlText w:val="%9."/>
      <w:lvlJc w:val="right"/>
      <w:pPr>
        <w:ind w:left="6480" w:hanging="180"/>
      </w:pPr>
    </w:lvl>
  </w:abstractNum>
  <w:abstractNum w:abstractNumId="9" w15:restartNumberingAfterBreak="0">
    <w:nsid w:val="34333C48"/>
    <w:multiLevelType w:val="hybridMultilevel"/>
    <w:tmpl w:val="C9DEC9DE"/>
    <w:lvl w:ilvl="0" w:tplc="F37EDA2C">
      <w:start w:val="1"/>
      <w:numFmt w:val="bullet"/>
      <w:lvlText w:val=""/>
      <w:lvlJc w:val="left"/>
      <w:pPr>
        <w:ind w:left="720" w:hanging="360"/>
      </w:pPr>
      <w:rPr>
        <w:rFonts w:ascii="Symbol" w:hAnsi="Symbol" w:hint="default"/>
      </w:rPr>
    </w:lvl>
    <w:lvl w:ilvl="1" w:tplc="677216CE" w:tentative="1">
      <w:start w:val="1"/>
      <w:numFmt w:val="bullet"/>
      <w:lvlText w:val="o"/>
      <w:lvlJc w:val="left"/>
      <w:pPr>
        <w:ind w:left="1440" w:hanging="360"/>
      </w:pPr>
      <w:rPr>
        <w:rFonts w:ascii="Courier New" w:hAnsi="Courier New" w:cs="Courier New" w:hint="default"/>
      </w:rPr>
    </w:lvl>
    <w:lvl w:ilvl="2" w:tplc="61E04CF4" w:tentative="1">
      <w:start w:val="1"/>
      <w:numFmt w:val="bullet"/>
      <w:lvlText w:val=""/>
      <w:lvlJc w:val="left"/>
      <w:pPr>
        <w:ind w:left="2160" w:hanging="360"/>
      </w:pPr>
      <w:rPr>
        <w:rFonts w:ascii="Wingdings" w:hAnsi="Wingdings" w:hint="default"/>
      </w:rPr>
    </w:lvl>
    <w:lvl w:ilvl="3" w:tplc="BB0423B4" w:tentative="1">
      <w:start w:val="1"/>
      <w:numFmt w:val="bullet"/>
      <w:lvlText w:val=""/>
      <w:lvlJc w:val="left"/>
      <w:pPr>
        <w:ind w:left="2880" w:hanging="360"/>
      </w:pPr>
      <w:rPr>
        <w:rFonts w:ascii="Symbol" w:hAnsi="Symbol" w:hint="default"/>
      </w:rPr>
    </w:lvl>
    <w:lvl w:ilvl="4" w:tplc="1B8889AA" w:tentative="1">
      <w:start w:val="1"/>
      <w:numFmt w:val="bullet"/>
      <w:lvlText w:val="o"/>
      <w:lvlJc w:val="left"/>
      <w:pPr>
        <w:ind w:left="3600" w:hanging="360"/>
      </w:pPr>
      <w:rPr>
        <w:rFonts w:ascii="Courier New" w:hAnsi="Courier New" w:cs="Courier New" w:hint="default"/>
      </w:rPr>
    </w:lvl>
    <w:lvl w:ilvl="5" w:tplc="CE3666C2" w:tentative="1">
      <w:start w:val="1"/>
      <w:numFmt w:val="bullet"/>
      <w:lvlText w:val=""/>
      <w:lvlJc w:val="left"/>
      <w:pPr>
        <w:ind w:left="4320" w:hanging="360"/>
      </w:pPr>
      <w:rPr>
        <w:rFonts w:ascii="Wingdings" w:hAnsi="Wingdings" w:hint="default"/>
      </w:rPr>
    </w:lvl>
    <w:lvl w:ilvl="6" w:tplc="91BED06C" w:tentative="1">
      <w:start w:val="1"/>
      <w:numFmt w:val="bullet"/>
      <w:lvlText w:val=""/>
      <w:lvlJc w:val="left"/>
      <w:pPr>
        <w:ind w:left="5040" w:hanging="360"/>
      </w:pPr>
      <w:rPr>
        <w:rFonts w:ascii="Symbol" w:hAnsi="Symbol" w:hint="default"/>
      </w:rPr>
    </w:lvl>
    <w:lvl w:ilvl="7" w:tplc="749C2112" w:tentative="1">
      <w:start w:val="1"/>
      <w:numFmt w:val="bullet"/>
      <w:lvlText w:val="o"/>
      <w:lvlJc w:val="left"/>
      <w:pPr>
        <w:ind w:left="5760" w:hanging="360"/>
      </w:pPr>
      <w:rPr>
        <w:rFonts w:ascii="Courier New" w:hAnsi="Courier New" w:cs="Courier New" w:hint="default"/>
      </w:rPr>
    </w:lvl>
    <w:lvl w:ilvl="8" w:tplc="0BC499DE" w:tentative="1">
      <w:start w:val="1"/>
      <w:numFmt w:val="bullet"/>
      <w:lvlText w:val=""/>
      <w:lvlJc w:val="left"/>
      <w:pPr>
        <w:ind w:left="6480" w:hanging="360"/>
      </w:pPr>
      <w:rPr>
        <w:rFonts w:ascii="Wingdings" w:hAnsi="Wingdings" w:hint="default"/>
      </w:rPr>
    </w:lvl>
  </w:abstractNum>
  <w:abstractNum w:abstractNumId="10" w15:restartNumberingAfterBreak="0">
    <w:nsid w:val="36494724"/>
    <w:multiLevelType w:val="hybridMultilevel"/>
    <w:tmpl w:val="FCAC071E"/>
    <w:lvl w:ilvl="0" w:tplc="FF18C26E">
      <w:start w:val="1"/>
      <w:numFmt w:val="bullet"/>
      <w:lvlText w:val=""/>
      <w:lvlJc w:val="left"/>
      <w:pPr>
        <w:ind w:left="720" w:hanging="360"/>
      </w:pPr>
      <w:rPr>
        <w:rFonts w:ascii="Symbol" w:hAnsi="Symbol" w:hint="default"/>
      </w:rPr>
    </w:lvl>
    <w:lvl w:ilvl="1" w:tplc="8E8E798C" w:tentative="1">
      <w:start w:val="1"/>
      <w:numFmt w:val="bullet"/>
      <w:lvlText w:val="o"/>
      <w:lvlJc w:val="left"/>
      <w:pPr>
        <w:ind w:left="1440" w:hanging="360"/>
      </w:pPr>
      <w:rPr>
        <w:rFonts w:ascii="Courier New" w:hAnsi="Courier New" w:cs="Courier New" w:hint="default"/>
      </w:rPr>
    </w:lvl>
    <w:lvl w:ilvl="2" w:tplc="6EB82486" w:tentative="1">
      <w:start w:val="1"/>
      <w:numFmt w:val="bullet"/>
      <w:lvlText w:val=""/>
      <w:lvlJc w:val="left"/>
      <w:pPr>
        <w:ind w:left="2160" w:hanging="360"/>
      </w:pPr>
      <w:rPr>
        <w:rFonts w:ascii="Wingdings" w:hAnsi="Wingdings" w:hint="default"/>
      </w:rPr>
    </w:lvl>
    <w:lvl w:ilvl="3" w:tplc="B5BA1B04" w:tentative="1">
      <w:start w:val="1"/>
      <w:numFmt w:val="bullet"/>
      <w:lvlText w:val=""/>
      <w:lvlJc w:val="left"/>
      <w:pPr>
        <w:ind w:left="2880" w:hanging="360"/>
      </w:pPr>
      <w:rPr>
        <w:rFonts w:ascii="Symbol" w:hAnsi="Symbol" w:hint="default"/>
      </w:rPr>
    </w:lvl>
    <w:lvl w:ilvl="4" w:tplc="AFB2F022" w:tentative="1">
      <w:start w:val="1"/>
      <w:numFmt w:val="bullet"/>
      <w:lvlText w:val="o"/>
      <w:lvlJc w:val="left"/>
      <w:pPr>
        <w:ind w:left="3600" w:hanging="360"/>
      </w:pPr>
      <w:rPr>
        <w:rFonts w:ascii="Courier New" w:hAnsi="Courier New" w:cs="Courier New" w:hint="default"/>
      </w:rPr>
    </w:lvl>
    <w:lvl w:ilvl="5" w:tplc="F38AB854" w:tentative="1">
      <w:start w:val="1"/>
      <w:numFmt w:val="bullet"/>
      <w:lvlText w:val=""/>
      <w:lvlJc w:val="left"/>
      <w:pPr>
        <w:ind w:left="4320" w:hanging="360"/>
      </w:pPr>
      <w:rPr>
        <w:rFonts w:ascii="Wingdings" w:hAnsi="Wingdings" w:hint="default"/>
      </w:rPr>
    </w:lvl>
    <w:lvl w:ilvl="6" w:tplc="007870B6" w:tentative="1">
      <w:start w:val="1"/>
      <w:numFmt w:val="bullet"/>
      <w:lvlText w:val=""/>
      <w:lvlJc w:val="left"/>
      <w:pPr>
        <w:ind w:left="5040" w:hanging="360"/>
      </w:pPr>
      <w:rPr>
        <w:rFonts w:ascii="Symbol" w:hAnsi="Symbol" w:hint="default"/>
      </w:rPr>
    </w:lvl>
    <w:lvl w:ilvl="7" w:tplc="72AA687C" w:tentative="1">
      <w:start w:val="1"/>
      <w:numFmt w:val="bullet"/>
      <w:lvlText w:val="o"/>
      <w:lvlJc w:val="left"/>
      <w:pPr>
        <w:ind w:left="5760" w:hanging="360"/>
      </w:pPr>
      <w:rPr>
        <w:rFonts w:ascii="Courier New" w:hAnsi="Courier New" w:cs="Courier New" w:hint="default"/>
      </w:rPr>
    </w:lvl>
    <w:lvl w:ilvl="8" w:tplc="C138F3A0" w:tentative="1">
      <w:start w:val="1"/>
      <w:numFmt w:val="bullet"/>
      <w:lvlText w:val=""/>
      <w:lvlJc w:val="left"/>
      <w:pPr>
        <w:ind w:left="6480" w:hanging="360"/>
      </w:pPr>
      <w:rPr>
        <w:rFonts w:ascii="Wingdings" w:hAnsi="Wingdings" w:hint="default"/>
      </w:rPr>
    </w:lvl>
  </w:abstractNum>
  <w:abstractNum w:abstractNumId="11" w15:restartNumberingAfterBreak="0">
    <w:nsid w:val="412859F4"/>
    <w:multiLevelType w:val="hybridMultilevel"/>
    <w:tmpl w:val="E55692D0"/>
    <w:lvl w:ilvl="0" w:tplc="177C2E00">
      <w:start w:val="1"/>
      <w:numFmt w:val="lowerLetter"/>
      <w:lvlText w:val="%1)"/>
      <w:lvlJc w:val="left"/>
      <w:pPr>
        <w:ind w:left="720" w:hanging="360"/>
      </w:pPr>
      <w:rPr>
        <w:rFonts w:hint="default"/>
      </w:rPr>
    </w:lvl>
    <w:lvl w:ilvl="1" w:tplc="45A4FEFC" w:tentative="1">
      <w:start w:val="1"/>
      <w:numFmt w:val="lowerLetter"/>
      <w:lvlText w:val="%2."/>
      <w:lvlJc w:val="left"/>
      <w:pPr>
        <w:ind w:left="1440" w:hanging="360"/>
      </w:pPr>
    </w:lvl>
    <w:lvl w:ilvl="2" w:tplc="A284200E" w:tentative="1">
      <w:start w:val="1"/>
      <w:numFmt w:val="lowerRoman"/>
      <w:lvlText w:val="%3."/>
      <w:lvlJc w:val="right"/>
      <w:pPr>
        <w:ind w:left="2160" w:hanging="180"/>
      </w:pPr>
    </w:lvl>
    <w:lvl w:ilvl="3" w:tplc="0DAE0E22" w:tentative="1">
      <w:start w:val="1"/>
      <w:numFmt w:val="decimal"/>
      <w:lvlText w:val="%4."/>
      <w:lvlJc w:val="left"/>
      <w:pPr>
        <w:ind w:left="2880" w:hanging="360"/>
      </w:pPr>
    </w:lvl>
    <w:lvl w:ilvl="4" w:tplc="84123A48" w:tentative="1">
      <w:start w:val="1"/>
      <w:numFmt w:val="lowerLetter"/>
      <w:lvlText w:val="%5."/>
      <w:lvlJc w:val="left"/>
      <w:pPr>
        <w:ind w:left="3600" w:hanging="360"/>
      </w:pPr>
    </w:lvl>
    <w:lvl w:ilvl="5" w:tplc="4DF65868" w:tentative="1">
      <w:start w:val="1"/>
      <w:numFmt w:val="lowerRoman"/>
      <w:lvlText w:val="%6."/>
      <w:lvlJc w:val="right"/>
      <w:pPr>
        <w:ind w:left="4320" w:hanging="180"/>
      </w:pPr>
    </w:lvl>
    <w:lvl w:ilvl="6" w:tplc="0E8EBAB2" w:tentative="1">
      <w:start w:val="1"/>
      <w:numFmt w:val="decimal"/>
      <w:lvlText w:val="%7."/>
      <w:lvlJc w:val="left"/>
      <w:pPr>
        <w:ind w:left="5040" w:hanging="360"/>
      </w:pPr>
    </w:lvl>
    <w:lvl w:ilvl="7" w:tplc="EB72FAF0" w:tentative="1">
      <w:start w:val="1"/>
      <w:numFmt w:val="lowerLetter"/>
      <w:lvlText w:val="%8."/>
      <w:lvlJc w:val="left"/>
      <w:pPr>
        <w:ind w:left="5760" w:hanging="360"/>
      </w:pPr>
    </w:lvl>
    <w:lvl w:ilvl="8" w:tplc="8BF81CC6" w:tentative="1">
      <w:start w:val="1"/>
      <w:numFmt w:val="lowerRoman"/>
      <w:lvlText w:val="%9."/>
      <w:lvlJc w:val="right"/>
      <w:pPr>
        <w:ind w:left="6480" w:hanging="180"/>
      </w:pPr>
    </w:lvl>
  </w:abstractNum>
  <w:abstractNum w:abstractNumId="12" w15:restartNumberingAfterBreak="0">
    <w:nsid w:val="46543F56"/>
    <w:multiLevelType w:val="hybridMultilevel"/>
    <w:tmpl w:val="282EBA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C32FCF"/>
    <w:multiLevelType w:val="hybridMultilevel"/>
    <w:tmpl w:val="D466D3F4"/>
    <w:lvl w:ilvl="0" w:tplc="67E64512">
      <w:start w:val="1"/>
      <w:numFmt w:val="lowerLetter"/>
      <w:lvlText w:val="%1)"/>
      <w:lvlJc w:val="left"/>
      <w:pPr>
        <w:ind w:left="720" w:hanging="360"/>
      </w:pPr>
      <w:rPr>
        <w:rFonts w:hint="default"/>
        <w:b w:val="0"/>
        <w:i w:val="0"/>
      </w:rPr>
    </w:lvl>
    <w:lvl w:ilvl="1" w:tplc="313C2106" w:tentative="1">
      <w:start w:val="1"/>
      <w:numFmt w:val="lowerLetter"/>
      <w:lvlText w:val="%2."/>
      <w:lvlJc w:val="left"/>
      <w:pPr>
        <w:ind w:left="1440" w:hanging="360"/>
      </w:pPr>
    </w:lvl>
    <w:lvl w:ilvl="2" w:tplc="2932ECA8" w:tentative="1">
      <w:start w:val="1"/>
      <w:numFmt w:val="lowerRoman"/>
      <w:lvlText w:val="%3."/>
      <w:lvlJc w:val="right"/>
      <w:pPr>
        <w:ind w:left="2160" w:hanging="180"/>
      </w:pPr>
    </w:lvl>
    <w:lvl w:ilvl="3" w:tplc="76287300" w:tentative="1">
      <w:start w:val="1"/>
      <w:numFmt w:val="decimal"/>
      <w:lvlText w:val="%4."/>
      <w:lvlJc w:val="left"/>
      <w:pPr>
        <w:ind w:left="2880" w:hanging="360"/>
      </w:pPr>
    </w:lvl>
    <w:lvl w:ilvl="4" w:tplc="29DC5C30" w:tentative="1">
      <w:start w:val="1"/>
      <w:numFmt w:val="lowerLetter"/>
      <w:lvlText w:val="%5."/>
      <w:lvlJc w:val="left"/>
      <w:pPr>
        <w:ind w:left="3600" w:hanging="360"/>
      </w:pPr>
    </w:lvl>
    <w:lvl w:ilvl="5" w:tplc="15E2D5BE" w:tentative="1">
      <w:start w:val="1"/>
      <w:numFmt w:val="lowerRoman"/>
      <w:lvlText w:val="%6."/>
      <w:lvlJc w:val="right"/>
      <w:pPr>
        <w:ind w:left="4320" w:hanging="180"/>
      </w:pPr>
    </w:lvl>
    <w:lvl w:ilvl="6" w:tplc="8B246CA6" w:tentative="1">
      <w:start w:val="1"/>
      <w:numFmt w:val="decimal"/>
      <w:lvlText w:val="%7."/>
      <w:lvlJc w:val="left"/>
      <w:pPr>
        <w:ind w:left="5040" w:hanging="360"/>
      </w:pPr>
    </w:lvl>
    <w:lvl w:ilvl="7" w:tplc="9474AA86" w:tentative="1">
      <w:start w:val="1"/>
      <w:numFmt w:val="lowerLetter"/>
      <w:lvlText w:val="%8."/>
      <w:lvlJc w:val="left"/>
      <w:pPr>
        <w:ind w:left="5760" w:hanging="360"/>
      </w:pPr>
    </w:lvl>
    <w:lvl w:ilvl="8" w:tplc="79228C82" w:tentative="1">
      <w:start w:val="1"/>
      <w:numFmt w:val="lowerRoman"/>
      <w:lvlText w:val="%9."/>
      <w:lvlJc w:val="right"/>
      <w:pPr>
        <w:ind w:left="6480" w:hanging="180"/>
      </w:pPr>
    </w:lvl>
  </w:abstractNum>
  <w:abstractNum w:abstractNumId="14" w15:restartNumberingAfterBreak="0">
    <w:nsid w:val="5ED26935"/>
    <w:multiLevelType w:val="hybridMultilevel"/>
    <w:tmpl w:val="ED74FF52"/>
    <w:lvl w:ilvl="0" w:tplc="366AEDF8">
      <w:start w:val="1"/>
      <w:numFmt w:val="lowerLetter"/>
      <w:lvlText w:val="%1)"/>
      <w:lvlJc w:val="left"/>
      <w:pPr>
        <w:ind w:left="720" w:hanging="360"/>
      </w:pPr>
      <w:rPr>
        <w:rFonts w:hint="default"/>
      </w:rPr>
    </w:lvl>
    <w:lvl w:ilvl="1" w:tplc="03A677DA" w:tentative="1">
      <w:start w:val="1"/>
      <w:numFmt w:val="lowerLetter"/>
      <w:lvlText w:val="%2."/>
      <w:lvlJc w:val="left"/>
      <w:pPr>
        <w:ind w:left="1440" w:hanging="360"/>
      </w:pPr>
    </w:lvl>
    <w:lvl w:ilvl="2" w:tplc="5D76DEE0" w:tentative="1">
      <w:start w:val="1"/>
      <w:numFmt w:val="lowerRoman"/>
      <w:lvlText w:val="%3."/>
      <w:lvlJc w:val="right"/>
      <w:pPr>
        <w:ind w:left="2160" w:hanging="180"/>
      </w:pPr>
    </w:lvl>
    <w:lvl w:ilvl="3" w:tplc="C9929D70" w:tentative="1">
      <w:start w:val="1"/>
      <w:numFmt w:val="decimal"/>
      <w:lvlText w:val="%4."/>
      <w:lvlJc w:val="left"/>
      <w:pPr>
        <w:ind w:left="2880" w:hanging="360"/>
      </w:pPr>
    </w:lvl>
    <w:lvl w:ilvl="4" w:tplc="3B5226FA" w:tentative="1">
      <w:start w:val="1"/>
      <w:numFmt w:val="lowerLetter"/>
      <w:lvlText w:val="%5."/>
      <w:lvlJc w:val="left"/>
      <w:pPr>
        <w:ind w:left="3600" w:hanging="360"/>
      </w:pPr>
    </w:lvl>
    <w:lvl w:ilvl="5" w:tplc="B922F9D0" w:tentative="1">
      <w:start w:val="1"/>
      <w:numFmt w:val="lowerRoman"/>
      <w:lvlText w:val="%6."/>
      <w:lvlJc w:val="right"/>
      <w:pPr>
        <w:ind w:left="4320" w:hanging="180"/>
      </w:pPr>
    </w:lvl>
    <w:lvl w:ilvl="6" w:tplc="5AF6036E" w:tentative="1">
      <w:start w:val="1"/>
      <w:numFmt w:val="decimal"/>
      <w:lvlText w:val="%7."/>
      <w:lvlJc w:val="left"/>
      <w:pPr>
        <w:ind w:left="5040" w:hanging="360"/>
      </w:pPr>
    </w:lvl>
    <w:lvl w:ilvl="7" w:tplc="097E99D4" w:tentative="1">
      <w:start w:val="1"/>
      <w:numFmt w:val="lowerLetter"/>
      <w:lvlText w:val="%8."/>
      <w:lvlJc w:val="left"/>
      <w:pPr>
        <w:ind w:left="5760" w:hanging="360"/>
      </w:pPr>
    </w:lvl>
    <w:lvl w:ilvl="8" w:tplc="E3365404" w:tentative="1">
      <w:start w:val="1"/>
      <w:numFmt w:val="lowerRoman"/>
      <w:lvlText w:val="%9."/>
      <w:lvlJc w:val="right"/>
      <w:pPr>
        <w:ind w:left="6480" w:hanging="180"/>
      </w:pPr>
    </w:lvl>
  </w:abstractNum>
  <w:abstractNum w:abstractNumId="15" w15:restartNumberingAfterBreak="0">
    <w:nsid w:val="66633D39"/>
    <w:multiLevelType w:val="hybridMultilevel"/>
    <w:tmpl w:val="C7C0AB86"/>
    <w:lvl w:ilvl="0" w:tplc="7D7C7B24">
      <w:start w:val="1"/>
      <w:numFmt w:val="bullet"/>
      <w:lvlText w:val=""/>
      <w:lvlJc w:val="left"/>
      <w:pPr>
        <w:ind w:left="720" w:hanging="360"/>
      </w:pPr>
      <w:rPr>
        <w:rFonts w:ascii="Symbol" w:hAnsi="Symbol" w:hint="default"/>
      </w:rPr>
    </w:lvl>
    <w:lvl w:ilvl="1" w:tplc="8A0C6BEE" w:tentative="1">
      <w:start w:val="1"/>
      <w:numFmt w:val="bullet"/>
      <w:lvlText w:val="o"/>
      <w:lvlJc w:val="left"/>
      <w:pPr>
        <w:ind w:left="1440" w:hanging="360"/>
      </w:pPr>
      <w:rPr>
        <w:rFonts w:ascii="Courier New" w:hAnsi="Courier New" w:cs="Courier New" w:hint="default"/>
      </w:rPr>
    </w:lvl>
    <w:lvl w:ilvl="2" w:tplc="0BC6EA1A" w:tentative="1">
      <w:start w:val="1"/>
      <w:numFmt w:val="bullet"/>
      <w:lvlText w:val=""/>
      <w:lvlJc w:val="left"/>
      <w:pPr>
        <w:ind w:left="2160" w:hanging="360"/>
      </w:pPr>
      <w:rPr>
        <w:rFonts w:ascii="Wingdings" w:hAnsi="Wingdings" w:hint="default"/>
      </w:rPr>
    </w:lvl>
    <w:lvl w:ilvl="3" w:tplc="6FF81354" w:tentative="1">
      <w:start w:val="1"/>
      <w:numFmt w:val="bullet"/>
      <w:lvlText w:val=""/>
      <w:lvlJc w:val="left"/>
      <w:pPr>
        <w:ind w:left="2880" w:hanging="360"/>
      </w:pPr>
      <w:rPr>
        <w:rFonts w:ascii="Symbol" w:hAnsi="Symbol" w:hint="default"/>
      </w:rPr>
    </w:lvl>
    <w:lvl w:ilvl="4" w:tplc="E9502760" w:tentative="1">
      <w:start w:val="1"/>
      <w:numFmt w:val="bullet"/>
      <w:lvlText w:val="o"/>
      <w:lvlJc w:val="left"/>
      <w:pPr>
        <w:ind w:left="3600" w:hanging="360"/>
      </w:pPr>
      <w:rPr>
        <w:rFonts w:ascii="Courier New" w:hAnsi="Courier New" w:cs="Courier New" w:hint="default"/>
      </w:rPr>
    </w:lvl>
    <w:lvl w:ilvl="5" w:tplc="F8EAC346" w:tentative="1">
      <w:start w:val="1"/>
      <w:numFmt w:val="bullet"/>
      <w:lvlText w:val=""/>
      <w:lvlJc w:val="left"/>
      <w:pPr>
        <w:ind w:left="4320" w:hanging="360"/>
      </w:pPr>
      <w:rPr>
        <w:rFonts w:ascii="Wingdings" w:hAnsi="Wingdings" w:hint="default"/>
      </w:rPr>
    </w:lvl>
    <w:lvl w:ilvl="6" w:tplc="EB98C174" w:tentative="1">
      <w:start w:val="1"/>
      <w:numFmt w:val="bullet"/>
      <w:lvlText w:val=""/>
      <w:lvlJc w:val="left"/>
      <w:pPr>
        <w:ind w:left="5040" w:hanging="360"/>
      </w:pPr>
      <w:rPr>
        <w:rFonts w:ascii="Symbol" w:hAnsi="Symbol" w:hint="default"/>
      </w:rPr>
    </w:lvl>
    <w:lvl w:ilvl="7" w:tplc="2DD6C870" w:tentative="1">
      <w:start w:val="1"/>
      <w:numFmt w:val="bullet"/>
      <w:lvlText w:val="o"/>
      <w:lvlJc w:val="left"/>
      <w:pPr>
        <w:ind w:left="5760" w:hanging="360"/>
      </w:pPr>
      <w:rPr>
        <w:rFonts w:ascii="Courier New" w:hAnsi="Courier New" w:cs="Courier New" w:hint="default"/>
      </w:rPr>
    </w:lvl>
    <w:lvl w:ilvl="8" w:tplc="2DB00A94" w:tentative="1">
      <w:start w:val="1"/>
      <w:numFmt w:val="bullet"/>
      <w:lvlText w:val=""/>
      <w:lvlJc w:val="left"/>
      <w:pPr>
        <w:ind w:left="6480" w:hanging="360"/>
      </w:pPr>
      <w:rPr>
        <w:rFonts w:ascii="Wingdings" w:hAnsi="Wingdings" w:hint="default"/>
      </w:rPr>
    </w:lvl>
  </w:abstractNum>
  <w:abstractNum w:abstractNumId="16" w15:restartNumberingAfterBreak="0">
    <w:nsid w:val="67754E5F"/>
    <w:multiLevelType w:val="hybridMultilevel"/>
    <w:tmpl w:val="CBF07174"/>
    <w:lvl w:ilvl="0" w:tplc="C396DD88">
      <w:start w:val="1"/>
      <w:numFmt w:val="lowerLetter"/>
      <w:lvlText w:val="%1)"/>
      <w:lvlJc w:val="left"/>
      <w:pPr>
        <w:ind w:left="720" w:hanging="360"/>
      </w:pPr>
      <w:rPr>
        <w:rFonts w:hint="default"/>
      </w:rPr>
    </w:lvl>
    <w:lvl w:ilvl="1" w:tplc="47B67E46" w:tentative="1">
      <w:start w:val="1"/>
      <w:numFmt w:val="lowerLetter"/>
      <w:lvlText w:val="%2."/>
      <w:lvlJc w:val="left"/>
      <w:pPr>
        <w:ind w:left="1440" w:hanging="360"/>
      </w:pPr>
    </w:lvl>
    <w:lvl w:ilvl="2" w:tplc="EACC1512" w:tentative="1">
      <w:start w:val="1"/>
      <w:numFmt w:val="lowerRoman"/>
      <w:lvlText w:val="%3."/>
      <w:lvlJc w:val="right"/>
      <w:pPr>
        <w:ind w:left="2160" w:hanging="180"/>
      </w:pPr>
    </w:lvl>
    <w:lvl w:ilvl="3" w:tplc="DC02BD50" w:tentative="1">
      <w:start w:val="1"/>
      <w:numFmt w:val="decimal"/>
      <w:lvlText w:val="%4."/>
      <w:lvlJc w:val="left"/>
      <w:pPr>
        <w:ind w:left="2880" w:hanging="360"/>
      </w:pPr>
    </w:lvl>
    <w:lvl w:ilvl="4" w:tplc="2368AC04" w:tentative="1">
      <w:start w:val="1"/>
      <w:numFmt w:val="lowerLetter"/>
      <w:lvlText w:val="%5."/>
      <w:lvlJc w:val="left"/>
      <w:pPr>
        <w:ind w:left="3600" w:hanging="360"/>
      </w:pPr>
    </w:lvl>
    <w:lvl w:ilvl="5" w:tplc="B20E7160" w:tentative="1">
      <w:start w:val="1"/>
      <w:numFmt w:val="lowerRoman"/>
      <w:lvlText w:val="%6."/>
      <w:lvlJc w:val="right"/>
      <w:pPr>
        <w:ind w:left="4320" w:hanging="180"/>
      </w:pPr>
    </w:lvl>
    <w:lvl w:ilvl="6" w:tplc="D40C658C" w:tentative="1">
      <w:start w:val="1"/>
      <w:numFmt w:val="decimal"/>
      <w:lvlText w:val="%7."/>
      <w:lvlJc w:val="left"/>
      <w:pPr>
        <w:ind w:left="5040" w:hanging="360"/>
      </w:pPr>
    </w:lvl>
    <w:lvl w:ilvl="7" w:tplc="1DC2E8DE" w:tentative="1">
      <w:start w:val="1"/>
      <w:numFmt w:val="lowerLetter"/>
      <w:lvlText w:val="%8."/>
      <w:lvlJc w:val="left"/>
      <w:pPr>
        <w:ind w:left="5760" w:hanging="360"/>
      </w:pPr>
    </w:lvl>
    <w:lvl w:ilvl="8" w:tplc="3B40693C" w:tentative="1">
      <w:start w:val="1"/>
      <w:numFmt w:val="lowerRoman"/>
      <w:lvlText w:val="%9."/>
      <w:lvlJc w:val="right"/>
      <w:pPr>
        <w:ind w:left="6480" w:hanging="180"/>
      </w:pPr>
    </w:lvl>
  </w:abstractNum>
  <w:abstractNum w:abstractNumId="17" w15:restartNumberingAfterBreak="0">
    <w:nsid w:val="78035C26"/>
    <w:multiLevelType w:val="hybridMultilevel"/>
    <w:tmpl w:val="CA34BF9A"/>
    <w:lvl w:ilvl="0" w:tplc="9FAAA7A4">
      <w:start w:val="1"/>
      <w:numFmt w:val="lowerLetter"/>
      <w:lvlText w:val="%1)"/>
      <w:lvlJc w:val="left"/>
      <w:pPr>
        <w:ind w:left="720" w:hanging="360"/>
      </w:pPr>
      <w:rPr>
        <w:rFonts w:hint="default"/>
      </w:rPr>
    </w:lvl>
    <w:lvl w:ilvl="1" w:tplc="CDA86536" w:tentative="1">
      <w:start w:val="1"/>
      <w:numFmt w:val="lowerLetter"/>
      <w:lvlText w:val="%2."/>
      <w:lvlJc w:val="left"/>
      <w:pPr>
        <w:ind w:left="1440" w:hanging="360"/>
      </w:pPr>
    </w:lvl>
    <w:lvl w:ilvl="2" w:tplc="3B98A074" w:tentative="1">
      <w:start w:val="1"/>
      <w:numFmt w:val="lowerRoman"/>
      <w:lvlText w:val="%3."/>
      <w:lvlJc w:val="right"/>
      <w:pPr>
        <w:ind w:left="2160" w:hanging="180"/>
      </w:pPr>
    </w:lvl>
    <w:lvl w:ilvl="3" w:tplc="FA2E3E58" w:tentative="1">
      <w:start w:val="1"/>
      <w:numFmt w:val="decimal"/>
      <w:lvlText w:val="%4."/>
      <w:lvlJc w:val="left"/>
      <w:pPr>
        <w:ind w:left="2880" w:hanging="360"/>
      </w:pPr>
    </w:lvl>
    <w:lvl w:ilvl="4" w:tplc="12AEFA3C" w:tentative="1">
      <w:start w:val="1"/>
      <w:numFmt w:val="lowerLetter"/>
      <w:lvlText w:val="%5."/>
      <w:lvlJc w:val="left"/>
      <w:pPr>
        <w:ind w:left="3600" w:hanging="360"/>
      </w:pPr>
    </w:lvl>
    <w:lvl w:ilvl="5" w:tplc="820C9F24" w:tentative="1">
      <w:start w:val="1"/>
      <w:numFmt w:val="lowerRoman"/>
      <w:lvlText w:val="%6."/>
      <w:lvlJc w:val="right"/>
      <w:pPr>
        <w:ind w:left="4320" w:hanging="180"/>
      </w:pPr>
    </w:lvl>
    <w:lvl w:ilvl="6" w:tplc="B2B0BFC2" w:tentative="1">
      <w:start w:val="1"/>
      <w:numFmt w:val="decimal"/>
      <w:lvlText w:val="%7."/>
      <w:lvlJc w:val="left"/>
      <w:pPr>
        <w:ind w:left="5040" w:hanging="360"/>
      </w:pPr>
    </w:lvl>
    <w:lvl w:ilvl="7" w:tplc="0D444D5C" w:tentative="1">
      <w:start w:val="1"/>
      <w:numFmt w:val="lowerLetter"/>
      <w:lvlText w:val="%8."/>
      <w:lvlJc w:val="left"/>
      <w:pPr>
        <w:ind w:left="5760" w:hanging="360"/>
      </w:pPr>
    </w:lvl>
    <w:lvl w:ilvl="8" w:tplc="4E42B58A" w:tentative="1">
      <w:start w:val="1"/>
      <w:numFmt w:val="lowerRoman"/>
      <w:lvlText w:val="%9."/>
      <w:lvlJc w:val="right"/>
      <w:pPr>
        <w:ind w:left="6480" w:hanging="180"/>
      </w:pPr>
    </w:lvl>
  </w:abstractNum>
  <w:abstractNum w:abstractNumId="18" w15:restartNumberingAfterBreak="0">
    <w:nsid w:val="79C53C10"/>
    <w:multiLevelType w:val="hybridMultilevel"/>
    <w:tmpl w:val="710C46CE"/>
    <w:lvl w:ilvl="0" w:tplc="5D9A606C">
      <w:start w:val="1"/>
      <w:numFmt w:val="bullet"/>
      <w:lvlText w:val=""/>
      <w:lvlJc w:val="left"/>
      <w:pPr>
        <w:ind w:left="720" w:hanging="360"/>
      </w:pPr>
      <w:rPr>
        <w:rFonts w:ascii="Symbol" w:hAnsi="Symbol" w:hint="default"/>
      </w:rPr>
    </w:lvl>
    <w:lvl w:ilvl="1" w:tplc="6B6A2774" w:tentative="1">
      <w:start w:val="1"/>
      <w:numFmt w:val="bullet"/>
      <w:lvlText w:val="o"/>
      <w:lvlJc w:val="left"/>
      <w:pPr>
        <w:ind w:left="1440" w:hanging="360"/>
      </w:pPr>
      <w:rPr>
        <w:rFonts w:ascii="Courier New" w:hAnsi="Courier New" w:cs="Courier New" w:hint="default"/>
      </w:rPr>
    </w:lvl>
    <w:lvl w:ilvl="2" w:tplc="D922702C" w:tentative="1">
      <w:start w:val="1"/>
      <w:numFmt w:val="bullet"/>
      <w:lvlText w:val=""/>
      <w:lvlJc w:val="left"/>
      <w:pPr>
        <w:ind w:left="2160" w:hanging="360"/>
      </w:pPr>
      <w:rPr>
        <w:rFonts w:ascii="Wingdings" w:hAnsi="Wingdings" w:hint="default"/>
      </w:rPr>
    </w:lvl>
    <w:lvl w:ilvl="3" w:tplc="AFCEE8D4" w:tentative="1">
      <w:start w:val="1"/>
      <w:numFmt w:val="bullet"/>
      <w:lvlText w:val=""/>
      <w:lvlJc w:val="left"/>
      <w:pPr>
        <w:ind w:left="2880" w:hanging="360"/>
      </w:pPr>
      <w:rPr>
        <w:rFonts w:ascii="Symbol" w:hAnsi="Symbol" w:hint="default"/>
      </w:rPr>
    </w:lvl>
    <w:lvl w:ilvl="4" w:tplc="AFF60066" w:tentative="1">
      <w:start w:val="1"/>
      <w:numFmt w:val="bullet"/>
      <w:lvlText w:val="o"/>
      <w:lvlJc w:val="left"/>
      <w:pPr>
        <w:ind w:left="3600" w:hanging="360"/>
      </w:pPr>
      <w:rPr>
        <w:rFonts w:ascii="Courier New" w:hAnsi="Courier New" w:cs="Courier New" w:hint="default"/>
      </w:rPr>
    </w:lvl>
    <w:lvl w:ilvl="5" w:tplc="94200F4C" w:tentative="1">
      <w:start w:val="1"/>
      <w:numFmt w:val="bullet"/>
      <w:lvlText w:val=""/>
      <w:lvlJc w:val="left"/>
      <w:pPr>
        <w:ind w:left="4320" w:hanging="360"/>
      </w:pPr>
      <w:rPr>
        <w:rFonts w:ascii="Wingdings" w:hAnsi="Wingdings" w:hint="default"/>
      </w:rPr>
    </w:lvl>
    <w:lvl w:ilvl="6" w:tplc="471ED8C6" w:tentative="1">
      <w:start w:val="1"/>
      <w:numFmt w:val="bullet"/>
      <w:lvlText w:val=""/>
      <w:lvlJc w:val="left"/>
      <w:pPr>
        <w:ind w:left="5040" w:hanging="360"/>
      </w:pPr>
      <w:rPr>
        <w:rFonts w:ascii="Symbol" w:hAnsi="Symbol" w:hint="default"/>
      </w:rPr>
    </w:lvl>
    <w:lvl w:ilvl="7" w:tplc="B6126AF2" w:tentative="1">
      <w:start w:val="1"/>
      <w:numFmt w:val="bullet"/>
      <w:lvlText w:val="o"/>
      <w:lvlJc w:val="left"/>
      <w:pPr>
        <w:ind w:left="5760" w:hanging="360"/>
      </w:pPr>
      <w:rPr>
        <w:rFonts w:ascii="Courier New" w:hAnsi="Courier New" w:cs="Courier New" w:hint="default"/>
      </w:rPr>
    </w:lvl>
    <w:lvl w:ilvl="8" w:tplc="5E405AD8" w:tentative="1">
      <w:start w:val="1"/>
      <w:numFmt w:val="bullet"/>
      <w:lvlText w:val=""/>
      <w:lvlJc w:val="left"/>
      <w:pPr>
        <w:ind w:left="6480" w:hanging="360"/>
      </w:pPr>
      <w:rPr>
        <w:rFonts w:ascii="Wingdings" w:hAnsi="Wingdings" w:hint="default"/>
      </w:rPr>
    </w:lvl>
  </w:abstractNum>
  <w:abstractNum w:abstractNumId="19" w15:restartNumberingAfterBreak="0">
    <w:nsid w:val="7CB90627"/>
    <w:multiLevelType w:val="hybridMultilevel"/>
    <w:tmpl w:val="90CC6C38"/>
    <w:lvl w:ilvl="0" w:tplc="F39E7DF2">
      <w:start w:val="1"/>
      <w:numFmt w:val="bullet"/>
      <w:lvlText w:val=""/>
      <w:lvlJc w:val="left"/>
      <w:pPr>
        <w:ind w:left="720" w:hanging="360"/>
      </w:pPr>
      <w:rPr>
        <w:rFonts w:ascii="Symbol" w:hAnsi="Symbol" w:hint="default"/>
      </w:rPr>
    </w:lvl>
    <w:lvl w:ilvl="1" w:tplc="4254E276" w:tentative="1">
      <w:start w:val="1"/>
      <w:numFmt w:val="bullet"/>
      <w:lvlText w:val="o"/>
      <w:lvlJc w:val="left"/>
      <w:pPr>
        <w:ind w:left="1440" w:hanging="360"/>
      </w:pPr>
      <w:rPr>
        <w:rFonts w:ascii="Courier New" w:hAnsi="Courier New" w:cs="Courier New" w:hint="default"/>
      </w:rPr>
    </w:lvl>
    <w:lvl w:ilvl="2" w:tplc="7938CC14" w:tentative="1">
      <w:start w:val="1"/>
      <w:numFmt w:val="bullet"/>
      <w:lvlText w:val=""/>
      <w:lvlJc w:val="left"/>
      <w:pPr>
        <w:ind w:left="2160" w:hanging="360"/>
      </w:pPr>
      <w:rPr>
        <w:rFonts w:ascii="Wingdings" w:hAnsi="Wingdings" w:hint="default"/>
      </w:rPr>
    </w:lvl>
    <w:lvl w:ilvl="3" w:tplc="BACEE3A2" w:tentative="1">
      <w:start w:val="1"/>
      <w:numFmt w:val="bullet"/>
      <w:lvlText w:val=""/>
      <w:lvlJc w:val="left"/>
      <w:pPr>
        <w:ind w:left="2880" w:hanging="360"/>
      </w:pPr>
      <w:rPr>
        <w:rFonts w:ascii="Symbol" w:hAnsi="Symbol" w:hint="default"/>
      </w:rPr>
    </w:lvl>
    <w:lvl w:ilvl="4" w:tplc="811459C0" w:tentative="1">
      <w:start w:val="1"/>
      <w:numFmt w:val="bullet"/>
      <w:lvlText w:val="o"/>
      <w:lvlJc w:val="left"/>
      <w:pPr>
        <w:ind w:left="3600" w:hanging="360"/>
      </w:pPr>
      <w:rPr>
        <w:rFonts w:ascii="Courier New" w:hAnsi="Courier New" w:cs="Courier New" w:hint="default"/>
      </w:rPr>
    </w:lvl>
    <w:lvl w:ilvl="5" w:tplc="9DC4E834" w:tentative="1">
      <w:start w:val="1"/>
      <w:numFmt w:val="bullet"/>
      <w:lvlText w:val=""/>
      <w:lvlJc w:val="left"/>
      <w:pPr>
        <w:ind w:left="4320" w:hanging="360"/>
      </w:pPr>
      <w:rPr>
        <w:rFonts w:ascii="Wingdings" w:hAnsi="Wingdings" w:hint="default"/>
      </w:rPr>
    </w:lvl>
    <w:lvl w:ilvl="6" w:tplc="C7B0202E" w:tentative="1">
      <w:start w:val="1"/>
      <w:numFmt w:val="bullet"/>
      <w:lvlText w:val=""/>
      <w:lvlJc w:val="left"/>
      <w:pPr>
        <w:ind w:left="5040" w:hanging="360"/>
      </w:pPr>
      <w:rPr>
        <w:rFonts w:ascii="Symbol" w:hAnsi="Symbol" w:hint="default"/>
      </w:rPr>
    </w:lvl>
    <w:lvl w:ilvl="7" w:tplc="E8F214F0" w:tentative="1">
      <w:start w:val="1"/>
      <w:numFmt w:val="bullet"/>
      <w:lvlText w:val="o"/>
      <w:lvlJc w:val="left"/>
      <w:pPr>
        <w:ind w:left="5760" w:hanging="360"/>
      </w:pPr>
      <w:rPr>
        <w:rFonts w:ascii="Courier New" w:hAnsi="Courier New" w:cs="Courier New" w:hint="default"/>
      </w:rPr>
    </w:lvl>
    <w:lvl w:ilvl="8" w:tplc="8DAECFCE" w:tentative="1">
      <w:start w:val="1"/>
      <w:numFmt w:val="bullet"/>
      <w:lvlText w:val=""/>
      <w:lvlJc w:val="left"/>
      <w:pPr>
        <w:ind w:left="6480" w:hanging="360"/>
      </w:pPr>
      <w:rPr>
        <w:rFonts w:ascii="Wingdings" w:hAnsi="Wingdings" w:hint="default"/>
      </w:rPr>
    </w:lvl>
  </w:abstractNum>
  <w:abstractNum w:abstractNumId="20" w15:restartNumberingAfterBreak="0">
    <w:nsid w:val="7D475424"/>
    <w:multiLevelType w:val="hybridMultilevel"/>
    <w:tmpl w:val="5EE28722"/>
    <w:lvl w:ilvl="0" w:tplc="01928206">
      <w:start w:val="1"/>
      <w:numFmt w:val="lowerLetter"/>
      <w:lvlText w:val="%1)"/>
      <w:lvlJc w:val="left"/>
      <w:pPr>
        <w:ind w:left="720" w:hanging="360"/>
      </w:pPr>
    </w:lvl>
    <w:lvl w:ilvl="1" w:tplc="7DBACBE8" w:tentative="1">
      <w:start w:val="1"/>
      <w:numFmt w:val="lowerLetter"/>
      <w:lvlText w:val="%2."/>
      <w:lvlJc w:val="left"/>
      <w:pPr>
        <w:ind w:left="1440" w:hanging="360"/>
      </w:pPr>
    </w:lvl>
    <w:lvl w:ilvl="2" w:tplc="FC1A3B02" w:tentative="1">
      <w:start w:val="1"/>
      <w:numFmt w:val="lowerRoman"/>
      <w:lvlText w:val="%3."/>
      <w:lvlJc w:val="right"/>
      <w:pPr>
        <w:ind w:left="2160" w:hanging="180"/>
      </w:pPr>
    </w:lvl>
    <w:lvl w:ilvl="3" w:tplc="38741F40" w:tentative="1">
      <w:start w:val="1"/>
      <w:numFmt w:val="decimal"/>
      <w:lvlText w:val="%4."/>
      <w:lvlJc w:val="left"/>
      <w:pPr>
        <w:ind w:left="2880" w:hanging="360"/>
      </w:pPr>
    </w:lvl>
    <w:lvl w:ilvl="4" w:tplc="4E50C502" w:tentative="1">
      <w:start w:val="1"/>
      <w:numFmt w:val="lowerLetter"/>
      <w:lvlText w:val="%5."/>
      <w:lvlJc w:val="left"/>
      <w:pPr>
        <w:ind w:left="3600" w:hanging="360"/>
      </w:pPr>
    </w:lvl>
    <w:lvl w:ilvl="5" w:tplc="7F0EA802" w:tentative="1">
      <w:start w:val="1"/>
      <w:numFmt w:val="lowerRoman"/>
      <w:lvlText w:val="%6."/>
      <w:lvlJc w:val="right"/>
      <w:pPr>
        <w:ind w:left="4320" w:hanging="180"/>
      </w:pPr>
    </w:lvl>
    <w:lvl w:ilvl="6" w:tplc="CD4A1B38" w:tentative="1">
      <w:start w:val="1"/>
      <w:numFmt w:val="decimal"/>
      <w:lvlText w:val="%7."/>
      <w:lvlJc w:val="left"/>
      <w:pPr>
        <w:ind w:left="5040" w:hanging="360"/>
      </w:pPr>
    </w:lvl>
    <w:lvl w:ilvl="7" w:tplc="7534C44C" w:tentative="1">
      <w:start w:val="1"/>
      <w:numFmt w:val="lowerLetter"/>
      <w:lvlText w:val="%8."/>
      <w:lvlJc w:val="left"/>
      <w:pPr>
        <w:ind w:left="5760" w:hanging="360"/>
      </w:pPr>
    </w:lvl>
    <w:lvl w:ilvl="8" w:tplc="53D46AE2" w:tentative="1">
      <w:start w:val="1"/>
      <w:numFmt w:val="lowerRoman"/>
      <w:lvlText w:val="%9."/>
      <w:lvlJc w:val="right"/>
      <w:pPr>
        <w:ind w:left="6480" w:hanging="180"/>
      </w:pPr>
    </w:lvl>
  </w:abstractNum>
  <w:abstractNum w:abstractNumId="21" w15:restartNumberingAfterBreak="0">
    <w:nsid w:val="7DF150BA"/>
    <w:multiLevelType w:val="hybridMultilevel"/>
    <w:tmpl w:val="572CA082"/>
    <w:lvl w:ilvl="0" w:tplc="706C611E">
      <w:start w:val="1"/>
      <w:numFmt w:val="bullet"/>
      <w:lvlText w:val=""/>
      <w:lvlJc w:val="left"/>
      <w:pPr>
        <w:ind w:left="720" w:hanging="360"/>
      </w:pPr>
      <w:rPr>
        <w:rFonts w:ascii="Symbol" w:hAnsi="Symbol" w:hint="default"/>
      </w:rPr>
    </w:lvl>
    <w:lvl w:ilvl="1" w:tplc="2B5CB4FE" w:tentative="1">
      <w:start w:val="1"/>
      <w:numFmt w:val="bullet"/>
      <w:lvlText w:val="o"/>
      <w:lvlJc w:val="left"/>
      <w:pPr>
        <w:ind w:left="1440" w:hanging="360"/>
      </w:pPr>
      <w:rPr>
        <w:rFonts w:ascii="Courier New" w:hAnsi="Courier New" w:cs="Courier New" w:hint="default"/>
      </w:rPr>
    </w:lvl>
    <w:lvl w:ilvl="2" w:tplc="FEBC2542" w:tentative="1">
      <w:start w:val="1"/>
      <w:numFmt w:val="bullet"/>
      <w:lvlText w:val=""/>
      <w:lvlJc w:val="left"/>
      <w:pPr>
        <w:ind w:left="2160" w:hanging="360"/>
      </w:pPr>
      <w:rPr>
        <w:rFonts w:ascii="Wingdings" w:hAnsi="Wingdings" w:hint="default"/>
      </w:rPr>
    </w:lvl>
    <w:lvl w:ilvl="3" w:tplc="B1F0EDE6" w:tentative="1">
      <w:start w:val="1"/>
      <w:numFmt w:val="bullet"/>
      <w:lvlText w:val=""/>
      <w:lvlJc w:val="left"/>
      <w:pPr>
        <w:ind w:left="2880" w:hanging="360"/>
      </w:pPr>
      <w:rPr>
        <w:rFonts w:ascii="Symbol" w:hAnsi="Symbol" w:hint="default"/>
      </w:rPr>
    </w:lvl>
    <w:lvl w:ilvl="4" w:tplc="32EE5914" w:tentative="1">
      <w:start w:val="1"/>
      <w:numFmt w:val="bullet"/>
      <w:lvlText w:val="o"/>
      <w:lvlJc w:val="left"/>
      <w:pPr>
        <w:ind w:left="3600" w:hanging="360"/>
      </w:pPr>
      <w:rPr>
        <w:rFonts w:ascii="Courier New" w:hAnsi="Courier New" w:cs="Courier New" w:hint="default"/>
      </w:rPr>
    </w:lvl>
    <w:lvl w:ilvl="5" w:tplc="B2DAE748" w:tentative="1">
      <w:start w:val="1"/>
      <w:numFmt w:val="bullet"/>
      <w:lvlText w:val=""/>
      <w:lvlJc w:val="left"/>
      <w:pPr>
        <w:ind w:left="4320" w:hanging="360"/>
      </w:pPr>
      <w:rPr>
        <w:rFonts w:ascii="Wingdings" w:hAnsi="Wingdings" w:hint="default"/>
      </w:rPr>
    </w:lvl>
    <w:lvl w:ilvl="6" w:tplc="762C01EE" w:tentative="1">
      <w:start w:val="1"/>
      <w:numFmt w:val="bullet"/>
      <w:lvlText w:val=""/>
      <w:lvlJc w:val="left"/>
      <w:pPr>
        <w:ind w:left="5040" w:hanging="360"/>
      </w:pPr>
      <w:rPr>
        <w:rFonts w:ascii="Symbol" w:hAnsi="Symbol" w:hint="default"/>
      </w:rPr>
    </w:lvl>
    <w:lvl w:ilvl="7" w:tplc="816C8386" w:tentative="1">
      <w:start w:val="1"/>
      <w:numFmt w:val="bullet"/>
      <w:lvlText w:val="o"/>
      <w:lvlJc w:val="left"/>
      <w:pPr>
        <w:ind w:left="5760" w:hanging="360"/>
      </w:pPr>
      <w:rPr>
        <w:rFonts w:ascii="Courier New" w:hAnsi="Courier New" w:cs="Courier New" w:hint="default"/>
      </w:rPr>
    </w:lvl>
    <w:lvl w:ilvl="8" w:tplc="1D5224C4"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5"/>
  </w:num>
  <w:num w:numId="5">
    <w:abstractNumId w:val="21"/>
  </w:num>
  <w:num w:numId="6">
    <w:abstractNumId w:val="5"/>
  </w:num>
  <w:num w:numId="7">
    <w:abstractNumId w:val="19"/>
  </w:num>
  <w:num w:numId="8">
    <w:abstractNumId w:val="10"/>
  </w:num>
  <w:num w:numId="9">
    <w:abstractNumId w:val="17"/>
  </w:num>
  <w:num w:numId="10">
    <w:abstractNumId w:val="16"/>
  </w:num>
  <w:num w:numId="11">
    <w:abstractNumId w:val="4"/>
  </w:num>
  <w:num w:numId="12">
    <w:abstractNumId w:val="13"/>
  </w:num>
  <w:num w:numId="13">
    <w:abstractNumId w:val="7"/>
  </w:num>
  <w:num w:numId="14">
    <w:abstractNumId w:val="3"/>
  </w:num>
  <w:num w:numId="15">
    <w:abstractNumId w:val="14"/>
  </w:num>
  <w:num w:numId="16">
    <w:abstractNumId w:val="11"/>
  </w:num>
  <w:num w:numId="17">
    <w:abstractNumId w:val="18"/>
  </w:num>
  <w:num w:numId="18">
    <w:abstractNumId w:val="0"/>
  </w:num>
  <w:num w:numId="19">
    <w:abstractNumId w:val="20"/>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CA"/>
    <w:rsid w:val="0002586A"/>
    <w:rsid w:val="00025A46"/>
    <w:rsid w:val="000434B1"/>
    <w:rsid w:val="00046CA0"/>
    <w:rsid w:val="0005593B"/>
    <w:rsid w:val="000709BD"/>
    <w:rsid w:val="00094930"/>
    <w:rsid w:val="000A0086"/>
    <w:rsid w:val="000D3444"/>
    <w:rsid w:val="00132DC8"/>
    <w:rsid w:val="001374A0"/>
    <w:rsid w:val="00163A1D"/>
    <w:rsid w:val="001671FA"/>
    <w:rsid w:val="001677F5"/>
    <w:rsid w:val="0017233A"/>
    <w:rsid w:val="001819AD"/>
    <w:rsid w:val="00192032"/>
    <w:rsid w:val="001A7407"/>
    <w:rsid w:val="001B5ACA"/>
    <w:rsid w:val="001C794C"/>
    <w:rsid w:val="001D6CAD"/>
    <w:rsid w:val="001D7CE3"/>
    <w:rsid w:val="002108C0"/>
    <w:rsid w:val="00243E94"/>
    <w:rsid w:val="0025448F"/>
    <w:rsid w:val="0026343D"/>
    <w:rsid w:val="002A2A7F"/>
    <w:rsid w:val="002B10B8"/>
    <w:rsid w:val="002E6415"/>
    <w:rsid w:val="00330C40"/>
    <w:rsid w:val="00346A31"/>
    <w:rsid w:val="00397BC1"/>
    <w:rsid w:val="003A00DB"/>
    <w:rsid w:val="003B1856"/>
    <w:rsid w:val="003C2B5D"/>
    <w:rsid w:val="0040386B"/>
    <w:rsid w:val="00417885"/>
    <w:rsid w:val="00447417"/>
    <w:rsid w:val="0045772D"/>
    <w:rsid w:val="0046241C"/>
    <w:rsid w:val="004717BC"/>
    <w:rsid w:val="00480BB7"/>
    <w:rsid w:val="004B2499"/>
    <w:rsid w:val="004C2901"/>
    <w:rsid w:val="004C3CB2"/>
    <w:rsid w:val="004F396C"/>
    <w:rsid w:val="004F4F69"/>
    <w:rsid w:val="005321D9"/>
    <w:rsid w:val="0053685A"/>
    <w:rsid w:val="00545790"/>
    <w:rsid w:val="00545B1E"/>
    <w:rsid w:val="00583FC7"/>
    <w:rsid w:val="005970A9"/>
    <w:rsid w:val="005F34F7"/>
    <w:rsid w:val="00605960"/>
    <w:rsid w:val="00626616"/>
    <w:rsid w:val="00626781"/>
    <w:rsid w:val="00630DFC"/>
    <w:rsid w:val="006466C8"/>
    <w:rsid w:val="0065213A"/>
    <w:rsid w:val="00670844"/>
    <w:rsid w:val="006A6B71"/>
    <w:rsid w:val="006B00C7"/>
    <w:rsid w:val="006B036E"/>
    <w:rsid w:val="006B0B81"/>
    <w:rsid w:val="006E4872"/>
    <w:rsid w:val="00730C7D"/>
    <w:rsid w:val="00763622"/>
    <w:rsid w:val="00773249"/>
    <w:rsid w:val="007A61E5"/>
    <w:rsid w:val="007C0B5A"/>
    <w:rsid w:val="007D5D5E"/>
    <w:rsid w:val="00845A6F"/>
    <w:rsid w:val="00862F59"/>
    <w:rsid w:val="00866796"/>
    <w:rsid w:val="00874AEC"/>
    <w:rsid w:val="0088135D"/>
    <w:rsid w:val="008A5915"/>
    <w:rsid w:val="00965116"/>
    <w:rsid w:val="00970887"/>
    <w:rsid w:val="009B1FF8"/>
    <w:rsid w:val="009B3726"/>
    <w:rsid w:val="009E01F8"/>
    <w:rsid w:val="009E0737"/>
    <w:rsid w:val="00A01C8A"/>
    <w:rsid w:val="00A14554"/>
    <w:rsid w:val="00A56F99"/>
    <w:rsid w:val="00A7141C"/>
    <w:rsid w:val="00A73BEA"/>
    <w:rsid w:val="00A82C63"/>
    <w:rsid w:val="00AB0997"/>
    <w:rsid w:val="00AB10FA"/>
    <w:rsid w:val="00B14389"/>
    <w:rsid w:val="00B3157B"/>
    <w:rsid w:val="00B32BB0"/>
    <w:rsid w:val="00B54CC7"/>
    <w:rsid w:val="00B8623F"/>
    <w:rsid w:val="00BE79BC"/>
    <w:rsid w:val="00C27E3A"/>
    <w:rsid w:val="00C353AA"/>
    <w:rsid w:val="00C530F3"/>
    <w:rsid w:val="00C707AE"/>
    <w:rsid w:val="00C80AB5"/>
    <w:rsid w:val="00C92AF9"/>
    <w:rsid w:val="00CA14E5"/>
    <w:rsid w:val="00CC3D40"/>
    <w:rsid w:val="00CE0AED"/>
    <w:rsid w:val="00D526C8"/>
    <w:rsid w:val="00D740F7"/>
    <w:rsid w:val="00D74162"/>
    <w:rsid w:val="00D80231"/>
    <w:rsid w:val="00D9003A"/>
    <w:rsid w:val="00DB4C54"/>
    <w:rsid w:val="00DC15E1"/>
    <w:rsid w:val="00DC2A94"/>
    <w:rsid w:val="00DF5044"/>
    <w:rsid w:val="00E15467"/>
    <w:rsid w:val="00E223C8"/>
    <w:rsid w:val="00EA0A47"/>
    <w:rsid w:val="00EA1658"/>
    <w:rsid w:val="00EB54A1"/>
    <w:rsid w:val="00EC1624"/>
    <w:rsid w:val="00EF2CC1"/>
    <w:rsid w:val="00F25495"/>
    <w:rsid w:val="00F640AE"/>
    <w:rsid w:val="00F65906"/>
    <w:rsid w:val="00F67D9E"/>
    <w:rsid w:val="00F73354"/>
    <w:rsid w:val="00F816C5"/>
    <w:rsid w:val="00F8332C"/>
    <w:rsid w:val="00F86EF4"/>
    <w:rsid w:val="00F966B7"/>
    <w:rsid w:val="00FA79CC"/>
    <w:rsid w:val="00FB4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DA7B"/>
  <w15:docId w15:val="{34380E69-F657-4BBA-8CAC-1968B0B2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5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_Paragraph,Multilevel para_II,Akapit z listą BS,Bullet1,Bullets,List Paragraph 1,References,List Paragraph (numbered (a)),IBL List Paragraph,List Paragraph nowy,Numbered List Paragraph,NS_Akapit z listą,Obiekt,TABELA"/>
    <w:basedOn w:val="Normalny"/>
    <w:uiPriority w:val="99"/>
    <w:qFormat/>
    <w:rsid w:val="009C2635"/>
    <w:pPr>
      <w:ind w:left="720"/>
      <w:contextualSpacing/>
    </w:pPr>
  </w:style>
  <w:style w:type="paragraph" w:styleId="Nagwek">
    <w:name w:val="header"/>
    <w:aliases w:val=" Znak Znak,Znak Znak"/>
    <w:basedOn w:val="Normalny"/>
    <w:link w:val="NagwekZnak"/>
    <w:uiPriority w:val="99"/>
    <w:unhideWhenUsed/>
    <w:rsid w:val="00406244"/>
    <w:pPr>
      <w:tabs>
        <w:tab w:val="center" w:pos="4703"/>
        <w:tab w:val="right" w:pos="9406"/>
      </w:tabs>
      <w:spacing w:after="0" w:line="240" w:lineRule="auto"/>
    </w:pPr>
  </w:style>
  <w:style w:type="character" w:customStyle="1" w:styleId="NagwekZnak">
    <w:name w:val="Nagłówek Znak"/>
    <w:aliases w:val=" Znak Znak Znak,Znak Znak Znak"/>
    <w:basedOn w:val="Domylnaczcionkaakapitu"/>
    <w:link w:val="Nagwek"/>
    <w:uiPriority w:val="99"/>
    <w:rsid w:val="00406244"/>
  </w:style>
  <w:style w:type="paragraph" w:styleId="Stopka">
    <w:name w:val="footer"/>
    <w:basedOn w:val="Normalny"/>
    <w:link w:val="StopkaZnak"/>
    <w:uiPriority w:val="99"/>
    <w:unhideWhenUsed/>
    <w:rsid w:val="0040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406244"/>
  </w:style>
  <w:style w:type="character" w:styleId="Odwoaniedokomentarza">
    <w:name w:val="annotation reference"/>
    <w:uiPriority w:val="99"/>
    <w:semiHidden/>
    <w:unhideWhenUsed/>
    <w:rsid w:val="00E81CA8"/>
    <w:rPr>
      <w:sz w:val="16"/>
      <w:szCs w:val="16"/>
      <w:lang w:val="en-GB"/>
    </w:rPr>
  </w:style>
  <w:style w:type="paragraph" w:styleId="Tekstkomentarza">
    <w:name w:val="annotation text"/>
    <w:basedOn w:val="Normalny"/>
    <w:link w:val="TekstkomentarzaZnak"/>
    <w:uiPriority w:val="99"/>
    <w:unhideWhenUsed/>
    <w:rsid w:val="00E81CA8"/>
    <w:pPr>
      <w:spacing w:line="240" w:lineRule="auto"/>
    </w:pPr>
    <w:rPr>
      <w:sz w:val="20"/>
      <w:szCs w:val="20"/>
    </w:rPr>
  </w:style>
  <w:style w:type="character" w:customStyle="1" w:styleId="TekstkomentarzaZnak">
    <w:name w:val="Tekst komentarza Znak"/>
    <w:link w:val="Tekstkomentarza"/>
    <w:uiPriority w:val="99"/>
    <w:rsid w:val="00E81CA8"/>
    <w:rPr>
      <w:sz w:val="20"/>
      <w:szCs w:val="20"/>
      <w:lang w:val="en-GB"/>
    </w:rPr>
  </w:style>
  <w:style w:type="paragraph" w:styleId="Tematkomentarza">
    <w:name w:val="annotation subject"/>
    <w:basedOn w:val="Tekstkomentarza"/>
    <w:next w:val="Tekstkomentarza"/>
    <w:link w:val="TematkomentarzaZnak"/>
    <w:uiPriority w:val="99"/>
    <w:semiHidden/>
    <w:unhideWhenUsed/>
    <w:rsid w:val="00E81CA8"/>
    <w:rPr>
      <w:b/>
      <w:bCs/>
    </w:rPr>
  </w:style>
  <w:style w:type="character" w:customStyle="1" w:styleId="TematkomentarzaZnak">
    <w:name w:val="Temat komentarza Znak"/>
    <w:link w:val="Tematkomentarza"/>
    <w:uiPriority w:val="99"/>
    <w:semiHidden/>
    <w:rsid w:val="00E81CA8"/>
    <w:rPr>
      <w:b/>
      <w:bCs/>
      <w:sz w:val="20"/>
      <w:szCs w:val="20"/>
      <w:lang w:val="en-GB"/>
    </w:rPr>
  </w:style>
  <w:style w:type="paragraph" w:styleId="Tekstdymka">
    <w:name w:val="Balloon Text"/>
    <w:basedOn w:val="Normalny"/>
    <w:link w:val="TekstdymkaZnak"/>
    <w:uiPriority w:val="99"/>
    <w:semiHidden/>
    <w:unhideWhenUsed/>
    <w:rsid w:val="00E81CA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1CA8"/>
    <w:rPr>
      <w:rFonts w:ascii="Segoe UI" w:hAnsi="Segoe UI" w:cs="Segoe UI"/>
      <w:sz w:val="18"/>
      <w:szCs w:val="18"/>
      <w:lang w:val="en-GB"/>
    </w:rPr>
  </w:style>
  <w:style w:type="paragraph" w:styleId="Poprawka">
    <w:name w:val="Revision"/>
    <w:hidden/>
    <w:uiPriority w:val="99"/>
    <w:semiHidden/>
    <w:rsid w:val="00DB737A"/>
    <w:rPr>
      <w:sz w:val="22"/>
      <w:szCs w:val="22"/>
      <w:lang w:val="en-GB" w:eastAsia="en-US"/>
    </w:rPr>
  </w:style>
  <w:style w:type="paragraph" w:styleId="Tekstprzypisukocowego">
    <w:name w:val="endnote text"/>
    <w:basedOn w:val="Normalny"/>
    <w:link w:val="TekstprzypisukocowegoZnak"/>
    <w:uiPriority w:val="99"/>
    <w:semiHidden/>
    <w:unhideWhenUsed/>
    <w:rsid w:val="001B68BE"/>
    <w:pPr>
      <w:spacing w:after="0" w:line="240" w:lineRule="auto"/>
    </w:pPr>
    <w:rPr>
      <w:sz w:val="20"/>
      <w:szCs w:val="20"/>
    </w:rPr>
  </w:style>
  <w:style w:type="character" w:customStyle="1" w:styleId="TekstprzypisukocowegoZnak">
    <w:name w:val="Tekst przypisu końcowego Znak"/>
    <w:link w:val="Tekstprzypisukocowego"/>
    <w:uiPriority w:val="99"/>
    <w:semiHidden/>
    <w:rsid w:val="001B68BE"/>
    <w:rPr>
      <w:sz w:val="20"/>
      <w:szCs w:val="20"/>
      <w:lang w:val="en-GB"/>
    </w:rPr>
  </w:style>
  <w:style w:type="character" w:styleId="Odwoanieprzypisukocowego">
    <w:name w:val="endnote reference"/>
    <w:uiPriority w:val="99"/>
    <w:semiHidden/>
    <w:unhideWhenUsed/>
    <w:rsid w:val="001B68BE"/>
    <w:rPr>
      <w:vertAlign w:val="superscript"/>
      <w:lang w:val="en-GB"/>
    </w:rPr>
  </w:style>
  <w:style w:type="paragraph" w:customStyle="1" w:styleId="Default">
    <w:name w:val="Default"/>
    <w:rsid w:val="005273CF"/>
    <w:pPr>
      <w:autoSpaceDE w:val="0"/>
      <w:autoSpaceDN w:val="0"/>
      <w:adjustRightInd w:val="0"/>
    </w:pPr>
    <w:rPr>
      <w:rFonts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451B68-C14F-4313-AEF4-68D9D3612E6E}">
  <we:reference id="d569b598-4963-452d-aa34-ff6af10cf74e" version="1.0.0.0" store="EXCatalog" storeType="EXCatalog"/>
  <we:alternateReferences>
    <we:reference id="WA20000114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9F4C0095997045A0007A9E4F8AA262" ma:contentTypeVersion="12" ma:contentTypeDescription="Utwórz nowy dokument." ma:contentTypeScope="" ma:versionID="e5f887f2a41a91b8fbd6ae250ffbe1bd">
  <xsd:schema xmlns:xsd="http://www.w3.org/2001/XMLSchema" xmlns:xs="http://www.w3.org/2001/XMLSchema" xmlns:p="http://schemas.microsoft.com/office/2006/metadata/properties" xmlns:ns2="e16d8666-0bd1-4956-9c37-28215882f293" xmlns:ns3="2a95a594-60d5-400c-b0cf-5815760562d6" targetNamespace="http://schemas.microsoft.com/office/2006/metadata/properties" ma:root="true" ma:fieldsID="5390f0ce4b96c1aad6d0a76c071998af" ns2:_="" ns3:_="">
    <xsd:import namespace="e16d8666-0bd1-4956-9c37-28215882f293"/>
    <xsd:import namespace="2a95a594-60d5-400c-b0cf-581576056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d8666-0bd1-4956-9c37-28215882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a594-60d5-400c-b0cf-5815760562d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6E76-9C8D-4423-9CCC-12E901FC8CB3}">
  <ds:schemaRefs>
    <ds:schemaRef ds:uri="http://schemas.microsoft.com/sharepoint/v3/contenttype/forms"/>
  </ds:schemaRefs>
</ds:datastoreItem>
</file>

<file path=customXml/itemProps2.xml><?xml version="1.0" encoding="utf-8"?>
<ds:datastoreItem xmlns:ds="http://schemas.openxmlformats.org/officeDocument/2006/customXml" ds:itemID="{3F79422E-A98B-496D-BA76-48A6A01D9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5728C-02F8-47AA-A491-E5A412935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d8666-0bd1-4956-9c37-28215882f293"/>
    <ds:schemaRef ds:uri="2a95a594-60d5-400c-b0cf-58157605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BAA83-83CC-4CEE-B02C-F29E1669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33</Pages>
  <Words>8786</Words>
  <Characters>52716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Sweco Poland</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Waldemar</dc:creator>
  <cp:keywords/>
  <dc:description/>
  <cp:lastModifiedBy>Elwira Witek (RZGW Szczecin)</cp:lastModifiedBy>
  <cp:revision>40</cp:revision>
  <cp:lastPrinted>2019-02-21T11:12:00Z</cp:lastPrinted>
  <dcterms:created xsi:type="dcterms:W3CDTF">2020-02-18T14:12:00Z</dcterms:created>
  <dcterms:modified xsi:type="dcterms:W3CDTF">2020-07-28T05:22:00Z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0x0101002D9F4C0095997045A0007A9E4F8AA262</vt:lpwstr>
  </property>
</Properties>
</file>